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65194" w14:textId="77777777" w:rsidR="00C33CDF" w:rsidRPr="000A25A2" w:rsidRDefault="00C33CDF">
      <w:pPr>
        <w:jc w:val="center"/>
        <w:rPr>
          <w:rFonts w:ascii="Arial" w:hAnsi="Arial" w:cs="Arial"/>
          <w:b/>
          <w:sz w:val="24"/>
        </w:rPr>
      </w:pPr>
      <w:r w:rsidRPr="000A25A2">
        <w:rPr>
          <w:rFonts w:ascii="Arial" w:hAnsi="Arial" w:cs="Arial"/>
          <w:b/>
          <w:sz w:val="24"/>
        </w:rPr>
        <w:t>Z A P I S N I K</w:t>
      </w:r>
    </w:p>
    <w:p w14:paraId="64545CC7" w14:textId="77777777" w:rsidR="00C33CDF" w:rsidRPr="000A25A2" w:rsidRDefault="00C33CDF">
      <w:pPr>
        <w:jc w:val="center"/>
        <w:rPr>
          <w:rFonts w:ascii="Arial" w:hAnsi="Arial" w:cs="Arial"/>
          <w:b/>
          <w:sz w:val="24"/>
        </w:rPr>
      </w:pPr>
      <w:r w:rsidRPr="000A25A2">
        <w:rPr>
          <w:rFonts w:ascii="Arial" w:hAnsi="Arial" w:cs="Arial"/>
          <w:b/>
          <w:sz w:val="24"/>
        </w:rPr>
        <w:t>od</w:t>
      </w:r>
      <w:r w:rsidR="001C2FD2" w:rsidRPr="000A25A2">
        <w:rPr>
          <w:rFonts w:ascii="Arial" w:hAnsi="Arial" w:cs="Arial"/>
          <w:b/>
          <w:sz w:val="24"/>
        </w:rPr>
        <w:t xml:space="preserve"> </w:t>
      </w:r>
      <w:r w:rsidR="00AD1652">
        <w:rPr>
          <w:rFonts w:ascii="Arial" w:hAnsi="Arial" w:cs="Arial"/>
          <w:b/>
          <w:sz w:val="24"/>
        </w:rPr>
        <w:t>09. ožujka 2022</w:t>
      </w:r>
      <w:r w:rsidR="00200596" w:rsidRPr="000A25A2">
        <w:rPr>
          <w:rFonts w:ascii="Arial" w:hAnsi="Arial" w:cs="Arial"/>
          <w:b/>
          <w:sz w:val="24"/>
        </w:rPr>
        <w:t>.</w:t>
      </w:r>
    </w:p>
    <w:p w14:paraId="1378191C" w14:textId="77777777" w:rsidR="00FA1EC5" w:rsidRPr="000A25A2" w:rsidRDefault="00FA1EC5">
      <w:pPr>
        <w:jc w:val="center"/>
        <w:rPr>
          <w:rFonts w:ascii="Arial" w:hAnsi="Arial" w:cs="Arial"/>
          <w:b/>
          <w:sz w:val="24"/>
        </w:rPr>
      </w:pPr>
    </w:p>
    <w:p w14:paraId="01680059" w14:textId="77777777" w:rsidR="0028427F" w:rsidRPr="000A25A2" w:rsidRDefault="00C33CDF" w:rsidP="00A80802">
      <w:pPr>
        <w:jc w:val="center"/>
        <w:rPr>
          <w:rFonts w:ascii="Arial" w:hAnsi="Arial" w:cs="Arial"/>
          <w:sz w:val="24"/>
        </w:rPr>
      </w:pPr>
      <w:r w:rsidRPr="000A25A2">
        <w:rPr>
          <w:rFonts w:ascii="Arial" w:hAnsi="Arial" w:cs="Arial"/>
          <w:sz w:val="24"/>
        </w:rPr>
        <w:t xml:space="preserve">o </w:t>
      </w:r>
      <w:r w:rsidR="00B60DC1" w:rsidRPr="000A25A2">
        <w:rPr>
          <w:rFonts w:ascii="Arial" w:hAnsi="Arial" w:cs="Arial"/>
          <w:sz w:val="24"/>
        </w:rPr>
        <w:t>održano</w:t>
      </w:r>
      <w:r w:rsidR="006D1105" w:rsidRPr="000A25A2">
        <w:rPr>
          <w:rFonts w:ascii="Arial" w:hAnsi="Arial" w:cs="Arial"/>
          <w:sz w:val="24"/>
        </w:rPr>
        <w:t>m</w:t>
      </w:r>
      <w:r w:rsidR="00B60DC1" w:rsidRPr="000A25A2">
        <w:rPr>
          <w:rFonts w:ascii="Arial" w:hAnsi="Arial" w:cs="Arial"/>
          <w:sz w:val="24"/>
        </w:rPr>
        <w:t xml:space="preserve"> </w:t>
      </w:r>
      <w:r w:rsidR="00AD1652">
        <w:rPr>
          <w:rFonts w:ascii="Arial" w:hAnsi="Arial" w:cs="Arial"/>
          <w:sz w:val="24"/>
        </w:rPr>
        <w:t>ročištu za glavnu raspravu</w:t>
      </w:r>
      <w:r w:rsidR="00994FB1" w:rsidRPr="000A25A2">
        <w:rPr>
          <w:rFonts w:ascii="Arial" w:hAnsi="Arial" w:cs="Arial"/>
          <w:sz w:val="24"/>
        </w:rPr>
        <w:t xml:space="preserve"> </w:t>
      </w:r>
      <w:r w:rsidRPr="000A25A2">
        <w:rPr>
          <w:rFonts w:ascii="Arial" w:hAnsi="Arial" w:cs="Arial"/>
          <w:sz w:val="24"/>
        </w:rPr>
        <w:t xml:space="preserve">kod Trgovačkog suda u </w:t>
      </w:r>
      <w:r w:rsidR="00537B6D" w:rsidRPr="000A25A2">
        <w:rPr>
          <w:rFonts w:ascii="Arial" w:hAnsi="Arial" w:cs="Arial"/>
          <w:sz w:val="24"/>
        </w:rPr>
        <w:t xml:space="preserve">Osijeku </w:t>
      </w:r>
    </w:p>
    <w:p w14:paraId="0DE1FA27" w14:textId="77777777" w:rsidR="00C33CDF" w:rsidRPr="000A25A2" w:rsidRDefault="00537B6D" w:rsidP="00A80802">
      <w:pPr>
        <w:jc w:val="center"/>
        <w:rPr>
          <w:rFonts w:ascii="Arial" w:hAnsi="Arial" w:cs="Arial"/>
          <w:sz w:val="24"/>
        </w:rPr>
      </w:pPr>
      <w:r w:rsidRPr="000A25A2">
        <w:rPr>
          <w:rFonts w:ascii="Arial" w:hAnsi="Arial" w:cs="Arial"/>
          <w:sz w:val="24"/>
        </w:rPr>
        <w:t xml:space="preserve">Stalna služba </w:t>
      </w:r>
      <w:r w:rsidR="00A80802" w:rsidRPr="000A25A2">
        <w:rPr>
          <w:rFonts w:ascii="Arial" w:hAnsi="Arial" w:cs="Arial"/>
          <w:sz w:val="24"/>
        </w:rPr>
        <w:t>u Slav</w:t>
      </w:r>
      <w:r w:rsidR="0028427F" w:rsidRPr="000A25A2">
        <w:rPr>
          <w:rFonts w:ascii="Arial" w:hAnsi="Arial" w:cs="Arial"/>
          <w:sz w:val="24"/>
        </w:rPr>
        <w:t xml:space="preserve">onskom </w:t>
      </w:r>
      <w:r w:rsidR="00A80802" w:rsidRPr="000A25A2">
        <w:rPr>
          <w:rFonts w:ascii="Arial" w:hAnsi="Arial" w:cs="Arial"/>
          <w:sz w:val="24"/>
        </w:rPr>
        <w:t>Brodu</w:t>
      </w:r>
    </w:p>
    <w:p w14:paraId="314656E7" w14:textId="77777777" w:rsidR="00A80802" w:rsidRPr="000A25A2" w:rsidRDefault="00A80802" w:rsidP="00A80802">
      <w:pPr>
        <w:jc w:val="center"/>
        <w:rPr>
          <w:rFonts w:ascii="Arial" w:hAnsi="Arial" w:cs="Arial"/>
          <w:sz w:val="24"/>
        </w:rPr>
      </w:pPr>
    </w:p>
    <w:p w14:paraId="7280ABC0" w14:textId="77777777" w:rsidR="00C33CDF" w:rsidRPr="000A25A2" w:rsidRDefault="004F05C7">
      <w:pPr>
        <w:rPr>
          <w:rFonts w:ascii="Arial" w:hAnsi="Arial" w:cs="Arial"/>
          <w:sz w:val="24"/>
        </w:rPr>
      </w:pPr>
      <w:r w:rsidRPr="000A25A2">
        <w:rPr>
          <w:rFonts w:ascii="Arial" w:hAnsi="Arial" w:cs="Arial"/>
          <w:b/>
          <w:sz w:val="24"/>
        </w:rPr>
        <w:t>Od suda nazočni</w:t>
      </w:r>
      <w:r w:rsidR="00C33CDF" w:rsidRPr="000A25A2">
        <w:rPr>
          <w:rFonts w:ascii="Arial" w:hAnsi="Arial" w:cs="Arial"/>
          <w:b/>
          <w:sz w:val="24"/>
        </w:rPr>
        <w:t>:                                             Pravna stvar:</w:t>
      </w:r>
    </w:p>
    <w:p w14:paraId="4D49E66A" w14:textId="77777777" w:rsidR="008F4928" w:rsidRPr="000A25A2" w:rsidRDefault="008F4928">
      <w:pPr>
        <w:rPr>
          <w:rFonts w:ascii="Arial" w:hAnsi="Arial" w:cs="Arial"/>
          <w:sz w:val="24"/>
        </w:rPr>
      </w:pPr>
    </w:p>
    <w:p w14:paraId="271943E8" w14:textId="77777777" w:rsidR="000141DE" w:rsidRPr="001C0922" w:rsidRDefault="007F7AA8" w:rsidP="00C85ABD">
      <w:pPr>
        <w:ind w:right="-142"/>
        <w:rPr>
          <w:rFonts w:ascii="Arial" w:hAnsi="Arial" w:cs="Arial"/>
          <w:sz w:val="24"/>
          <w:szCs w:val="24"/>
        </w:rPr>
      </w:pPr>
      <w:r w:rsidRPr="000A25A2">
        <w:rPr>
          <w:rFonts w:ascii="Arial" w:hAnsi="Arial" w:cs="Arial"/>
          <w:sz w:val="24"/>
        </w:rPr>
        <w:t>1.</w:t>
      </w:r>
      <w:r w:rsidR="000574BE">
        <w:rPr>
          <w:rFonts w:ascii="Arial" w:hAnsi="Arial" w:cs="Arial"/>
          <w:sz w:val="24"/>
        </w:rPr>
        <w:t xml:space="preserve"> </w:t>
      </w:r>
      <w:r w:rsidR="009E6552" w:rsidRPr="000A25A2">
        <w:rPr>
          <w:rFonts w:ascii="Arial" w:hAnsi="Arial" w:cs="Arial"/>
          <w:sz w:val="24"/>
        </w:rPr>
        <w:t>Vesna Vukelić, su</w:t>
      </w:r>
      <w:r w:rsidR="001C5F69" w:rsidRPr="000A25A2">
        <w:rPr>
          <w:rFonts w:ascii="Arial" w:hAnsi="Arial" w:cs="Arial"/>
          <w:sz w:val="24"/>
        </w:rPr>
        <w:t>tkinja</w:t>
      </w:r>
      <w:r w:rsidR="009E6552" w:rsidRPr="000A25A2">
        <w:rPr>
          <w:rFonts w:ascii="Arial" w:hAnsi="Arial" w:cs="Arial"/>
          <w:sz w:val="24"/>
        </w:rPr>
        <w:t xml:space="preserve">   </w:t>
      </w:r>
      <w:r w:rsidRPr="000A25A2">
        <w:rPr>
          <w:rFonts w:ascii="Arial" w:hAnsi="Arial" w:cs="Arial"/>
          <w:sz w:val="24"/>
        </w:rPr>
        <w:t xml:space="preserve">            </w:t>
      </w:r>
      <w:r w:rsidR="00A910A2" w:rsidRPr="000A25A2">
        <w:rPr>
          <w:rFonts w:ascii="Arial" w:hAnsi="Arial" w:cs="Arial"/>
          <w:sz w:val="24"/>
        </w:rPr>
        <w:t xml:space="preserve">       </w:t>
      </w:r>
      <w:r w:rsidR="00C33CDF" w:rsidRPr="000A25A2">
        <w:rPr>
          <w:rFonts w:ascii="Arial" w:hAnsi="Arial" w:cs="Arial"/>
          <w:b/>
          <w:sz w:val="24"/>
        </w:rPr>
        <w:t>Tužitelj:</w:t>
      </w:r>
      <w:r w:rsidR="00D1178D" w:rsidRPr="000A25A2">
        <w:rPr>
          <w:rFonts w:ascii="Arial" w:hAnsi="Arial" w:cs="Arial"/>
          <w:b/>
          <w:sz w:val="24"/>
        </w:rPr>
        <w:t xml:space="preserve"> </w:t>
      </w:r>
      <w:r w:rsidR="001C0922" w:rsidRPr="001C0922">
        <w:rPr>
          <w:rFonts w:ascii="Arial" w:hAnsi="Arial" w:cs="Arial"/>
          <w:sz w:val="24"/>
          <w:szCs w:val="24"/>
        </w:rPr>
        <w:t>Ivank</w:t>
      </w:r>
      <w:r w:rsidR="00AB254A">
        <w:rPr>
          <w:rFonts w:ascii="Arial" w:hAnsi="Arial" w:cs="Arial"/>
          <w:sz w:val="24"/>
          <w:szCs w:val="24"/>
        </w:rPr>
        <w:t>a</w:t>
      </w:r>
      <w:r w:rsidR="001C0922" w:rsidRPr="001C0922">
        <w:rPr>
          <w:rFonts w:ascii="Arial" w:hAnsi="Arial" w:cs="Arial"/>
          <w:sz w:val="24"/>
          <w:szCs w:val="24"/>
        </w:rPr>
        <w:t xml:space="preserve"> Dodiković, Požega, Matice </w:t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 w:rsidRPr="001C0922">
        <w:rPr>
          <w:rFonts w:ascii="Arial" w:hAnsi="Arial" w:cs="Arial"/>
          <w:sz w:val="24"/>
          <w:szCs w:val="24"/>
        </w:rPr>
        <w:t>Hrvatske 2, OIB 72017997612</w:t>
      </w:r>
    </w:p>
    <w:p w14:paraId="0F4ED521" w14:textId="77777777" w:rsidR="00C85ABD" w:rsidRPr="001C0922" w:rsidRDefault="00C85ABD" w:rsidP="00C85ABD">
      <w:pPr>
        <w:ind w:right="-142"/>
        <w:rPr>
          <w:rFonts w:ascii="Arial" w:hAnsi="Arial" w:cs="Arial"/>
          <w:sz w:val="24"/>
          <w:szCs w:val="24"/>
        </w:rPr>
      </w:pPr>
    </w:p>
    <w:p w14:paraId="5E530F27" w14:textId="77777777" w:rsidR="00414738" w:rsidRPr="001C0922" w:rsidRDefault="00C33CDF" w:rsidP="00C85ABD">
      <w:pPr>
        <w:rPr>
          <w:rFonts w:ascii="Arial" w:hAnsi="Arial" w:cs="Arial"/>
          <w:sz w:val="24"/>
          <w:szCs w:val="24"/>
        </w:rPr>
      </w:pPr>
      <w:r w:rsidRPr="001C0922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A03F6A" w:rsidRPr="001C0922">
        <w:rPr>
          <w:rFonts w:ascii="Arial" w:hAnsi="Arial" w:cs="Arial"/>
          <w:sz w:val="24"/>
          <w:szCs w:val="24"/>
        </w:rPr>
        <w:t xml:space="preserve">      </w:t>
      </w:r>
      <w:r w:rsidR="005303D4" w:rsidRPr="001C0922">
        <w:rPr>
          <w:rFonts w:ascii="Arial" w:hAnsi="Arial" w:cs="Arial"/>
          <w:sz w:val="24"/>
          <w:szCs w:val="24"/>
        </w:rPr>
        <w:t xml:space="preserve">  </w:t>
      </w:r>
      <w:r w:rsidR="00096ED4" w:rsidRPr="001C0922">
        <w:rPr>
          <w:rFonts w:ascii="Arial" w:hAnsi="Arial" w:cs="Arial"/>
          <w:sz w:val="24"/>
          <w:szCs w:val="24"/>
        </w:rPr>
        <w:t xml:space="preserve"> </w:t>
      </w:r>
      <w:r w:rsidRPr="001C0922">
        <w:rPr>
          <w:rFonts w:ascii="Arial" w:hAnsi="Arial" w:cs="Arial"/>
          <w:b/>
          <w:sz w:val="24"/>
          <w:szCs w:val="24"/>
        </w:rPr>
        <w:t>Tuženi</w:t>
      </w:r>
      <w:r w:rsidR="00C85ABD" w:rsidRPr="001C0922">
        <w:rPr>
          <w:rFonts w:ascii="Arial" w:hAnsi="Arial" w:cs="Arial"/>
          <w:b/>
          <w:sz w:val="24"/>
          <w:szCs w:val="24"/>
        </w:rPr>
        <w:t>k</w:t>
      </w:r>
      <w:r w:rsidR="00D1178D" w:rsidRPr="001C0922">
        <w:rPr>
          <w:rFonts w:ascii="Arial" w:hAnsi="Arial" w:cs="Arial"/>
          <w:b/>
          <w:sz w:val="24"/>
          <w:szCs w:val="24"/>
        </w:rPr>
        <w:t xml:space="preserve">: </w:t>
      </w:r>
      <w:r w:rsidR="001C0922" w:rsidRPr="001C0922">
        <w:rPr>
          <w:rFonts w:ascii="Arial" w:hAnsi="Arial" w:cs="Arial"/>
          <w:sz w:val="24"/>
          <w:szCs w:val="24"/>
        </w:rPr>
        <w:t xml:space="preserve">BRACO d.o.o. </w:t>
      </w:r>
      <w:r w:rsidR="001C0922">
        <w:rPr>
          <w:rFonts w:ascii="Arial" w:hAnsi="Arial" w:cs="Arial"/>
          <w:sz w:val="24"/>
          <w:szCs w:val="24"/>
        </w:rPr>
        <w:t xml:space="preserve">u stečaju </w:t>
      </w:r>
      <w:r w:rsidR="001C0922" w:rsidRPr="001C0922">
        <w:rPr>
          <w:rFonts w:ascii="Arial" w:hAnsi="Arial" w:cs="Arial"/>
          <w:sz w:val="24"/>
          <w:szCs w:val="24"/>
        </w:rPr>
        <w:t xml:space="preserve">Požega, </w:t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>
        <w:rPr>
          <w:rFonts w:ascii="Arial" w:hAnsi="Arial" w:cs="Arial"/>
          <w:sz w:val="24"/>
          <w:szCs w:val="24"/>
        </w:rPr>
        <w:tab/>
      </w:r>
      <w:r w:rsidR="001C0922" w:rsidRPr="001C0922">
        <w:rPr>
          <w:rFonts w:ascii="Arial" w:hAnsi="Arial" w:cs="Arial"/>
          <w:sz w:val="24"/>
          <w:szCs w:val="24"/>
        </w:rPr>
        <w:t>Osječka 62E, OIB 04819551934</w:t>
      </w:r>
      <w:r w:rsidR="003F2C66" w:rsidRPr="001C0922">
        <w:rPr>
          <w:rFonts w:ascii="Arial" w:hAnsi="Arial" w:cs="Arial"/>
          <w:sz w:val="24"/>
          <w:szCs w:val="24"/>
        </w:rPr>
        <w:tab/>
      </w:r>
      <w:r w:rsidR="003F2C66" w:rsidRPr="001C0922">
        <w:rPr>
          <w:rFonts w:ascii="Arial" w:hAnsi="Arial" w:cs="Arial"/>
          <w:sz w:val="24"/>
          <w:szCs w:val="24"/>
        </w:rPr>
        <w:tab/>
      </w:r>
      <w:r w:rsidR="003F2C66" w:rsidRPr="001C0922">
        <w:rPr>
          <w:rFonts w:ascii="Arial" w:hAnsi="Arial" w:cs="Arial"/>
          <w:sz w:val="24"/>
          <w:szCs w:val="24"/>
        </w:rPr>
        <w:tab/>
      </w:r>
      <w:r w:rsidR="003F2C66" w:rsidRPr="001C0922">
        <w:rPr>
          <w:rFonts w:ascii="Arial" w:hAnsi="Arial" w:cs="Arial"/>
          <w:sz w:val="24"/>
          <w:szCs w:val="24"/>
        </w:rPr>
        <w:tab/>
      </w:r>
      <w:r w:rsidR="003F2C66" w:rsidRPr="001C0922">
        <w:rPr>
          <w:rFonts w:ascii="Arial" w:hAnsi="Arial" w:cs="Arial"/>
          <w:sz w:val="24"/>
          <w:szCs w:val="24"/>
        </w:rPr>
        <w:tab/>
      </w:r>
      <w:r w:rsidR="003F2C66" w:rsidRPr="001C0922">
        <w:rPr>
          <w:rFonts w:ascii="Arial" w:hAnsi="Arial" w:cs="Arial"/>
          <w:sz w:val="24"/>
          <w:szCs w:val="24"/>
        </w:rPr>
        <w:tab/>
      </w:r>
    </w:p>
    <w:p w14:paraId="337945E7" w14:textId="77777777" w:rsidR="00C33CDF" w:rsidRPr="001C0922" w:rsidRDefault="00C33CDF" w:rsidP="00F40C10">
      <w:pPr>
        <w:rPr>
          <w:rFonts w:ascii="Arial" w:hAnsi="Arial" w:cs="Arial"/>
          <w:sz w:val="24"/>
          <w:szCs w:val="24"/>
        </w:rPr>
      </w:pPr>
      <w:r w:rsidRPr="001C0922">
        <w:rPr>
          <w:rFonts w:ascii="Arial" w:hAnsi="Arial" w:cs="Arial"/>
          <w:sz w:val="24"/>
          <w:szCs w:val="24"/>
        </w:rPr>
        <w:t xml:space="preserve">2. </w:t>
      </w:r>
      <w:r w:rsidR="00AD1652">
        <w:rPr>
          <w:rFonts w:ascii="Arial" w:hAnsi="Arial" w:cs="Arial"/>
          <w:sz w:val="24"/>
          <w:szCs w:val="24"/>
        </w:rPr>
        <w:t>Terezija Rakitić</w:t>
      </w:r>
      <w:r w:rsidRPr="001C0922">
        <w:rPr>
          <w:rFonts w:ascii="Arial" w:hAnsi="Arial" w:cs="Arial"/>
          <w:sz w:val="24"/>
          <w:szCs w:val="24"/>
        </w:rPr>
        <w:t>,</w:t>
      </w:r>
      <w:r w:rsidR="003C4E70" w:rsidRPr="001C0922">
        <w:rPr>
          <w:rFonts w:ascii="Arial" w:hAnsi="Arial" w:cs="Arial"/>
          <w:sz w:val="24"/>
          <w:szCs w:val="24"/>
        </w:rPr>
        <w:t xml:space="preserve"> zapisničar</w:t>
      </w:r>
      <w:r w:rsidR="00FA1EC5" w:rsidRPr="001C0922">
        <w:rPr>
          <w:rFonts w:ascii="Arial" w:hAnsi="Arial" w:cs="Arial"/>
          <w:sz w:val="24"/>
          <w:szCs w:val="24"/>
        </w:rPr>
        <w:t>ka</w:t>
      </w:r>
      <w:r w:rsidR="003C4E70" w:rsidRPr="001C0922">
        <w:rPr>
          <w:rFonts w:ascii="Arial" w:hAnsi="Arial" w:cs="Arial"/>
          <w:sz w:val="24"/>
          <w:szCs w:val="24"/>
        </w:rPr>
        <w:t xml:space="preserve">   </w:t>
      </w:r>
      <w:r w:rsidR="00C30B0F" w:rsidRPr="001C0922">
        <w:rPr>
          <w:rFonts w:ascii="Arial" w:hAnsi="Arial" w:cs="Arial"/>
          <w:sz w:val="24"/>
          <w:szCs w:val="24"/>
        </w:rPr>
        <w:t xml:space="preserve">    </w:t>
      </w:r>
      <w:r w:rsidR="006F01D9" w:rsidRPr="001C0922">
        <w:rPr>
          <w:rFonts w:ascii="Arial" w:hAnsi="Arial" w:cs="Arial"/>
          <w:sz w:val="24"/>
          <w:szCs w:val="24"/>
        </w:rPr>
        <w:t xml:space="preserve"> </w:t>
      </w:r>
      <w:r w:rsidR="00352490" w:rsidRPr="001C0922">
        <w:rPr>
          <w:rFonts w:ascii="Arial" w:hAnsi="Arial" w:cs="Arial"/>
          <w:sz w:val="24"/>
          <w:szCs w:val="24"/>
        </w:rPr>
        <w:t xml:space="preserve"> </w:t>
      </w:r>
      <w:r w:rsidR="005303D4" w:rsidRPr="001C0922">
        <w:rPr>
          <w:rFonts w:ascii="Arial" w:hAnsi="Arial" w:cs="Arial"/>
          <w:sz w:val="24"/>
          <w:szCs w:val="24"/>
        </w:rPr>
        <w:t xml:space="preserve">      </w:t>
      </w:r>
      <w:r w:rsidR="006F01D9" w:rsidRPr="001C0922">
        <w:rPr>
          <w:rFonts w:ascii="Arial" w:hAnsi="Arial" w:cs="Arial"/>
          <w:sz w:val="24"/>
          <w:szCs w:val="24"/>
        </w:rPr>
        <w:t xml:space="preserve">  </w:t>
      </w:r>
      <w:r w:rsidR="00292AC6" w:rsidRPr="001C0922">
        <w:rPr>
          <w:rFonts w:ascii="Arial" w:hAnsi="Arial" w:cs="Arial"/>
          <w:sz w:val="24"/>
          <w:szCs w:val="24"/>
        </w:rPr>
        <w:t xml:space="preserve"> </w:t>
      </w:r>
      <w:r w:rsidRPr="001C0922">
        <w:rPr>
          <w:rFonts w:ascii="Arial" w:hAnsi="Arial" w:cs="Arial"/>
          <w:b/>
          <w:sz w:val="24"/>
          <w:szCs w:val="24"/>
        </w:rPr>
        <w:t>Radi:</w:t>
      </w:r>
      <w:r w:rsidR="001C2FD2" w:rsidRPr="001C0922">
        <w:rPr>
          <w:rFonts w:ascii="Arial" w:hAnsi="Arial" w:cs="Arial"/>
          <w:sz w:val="24"/>
          <w:szCs w:val="24"/>
        </w:rPr>
        <w:t xml:space="preserve"> </w:t>
      </w:r>
      <w:r w:rsidR="001C0922" w:rsidRPr="001C0922">
        <w:rPr>
          <w:rFonts w:ascii="Arial" w:hAnsi="Arial" w:cs="Arial"/>
          <w:sz w:val="24"/>
          <w:szCs w:val="24"/>
        </w:rPr>
        <w:t xml:space="preserve">540.229,23 </w:t>
      </w:r>
      <w:r w:rsidR="00414738" w:rsidRPr="001C0922">
        <w:rPr>
          <w:rFonts w:ascii="Arial" w:hAnsi="Arial" w:cs="Arial"/>
          <w:sz w:val="24"/>
          <w:szCs w:val="24"/>
        </w:rPr>
        <w:t>kn</w:t>
      </w:r>
    </w:p>
    <w:p w14:paraId="4E7B76A0" w14:textId="77777777" w:rsidR="00F40C10" w:rsidRPr="000A25A2" w:rsidRDefault="00F40C10" w:rsidP="00F40C10">
      <w:pPr>
        <w:rPr>
          <w:rFonts w:ascii="Arial" w:hAnsi="Arial" w:cs="Arial"/>
          <w:sz w:val="24"/>
        </w:rPr>
      </w:pPr>
    </w:p>
    <w:p w14:paraId="7182AB71" w14:textId="77777777" w:rsidR="00C33CDF" w:rsidRPr="000A25A2" w:rsidRDefault="000C15A0">
      <w:pPr>
        <w:rPr>
          <w:rFonts w:ascii="Arial" w:hAnsi="Arial" w:cs="Arial"/>
          <w:sz w:val="24"/>
        </w:rPr>
      </w:pPr>
      <w:r w:rsidRPr="000A25A2">
        <w:rPr>
          <w:rFonts w:ascii="Arial" w:hAnsi="Arial" w:cs="Arial"/>
          <w:sz w:val="24"/>
        </w:rPr>
        <w:t>Sudac</w:t>
      </w:r>
      <w:r w:rsidR="00C33CDF" w:rsidRPr="000A25A2">
        <w:rPr>
          <w:rFonts w:ascii="Arial" w:hAnsi="Arial" w:cs="Arial"/>
          <w:sz w:val="24"/>
        </w:rPr>
        <w:t xml:space="preserve"> otvara </w:t>
      </w:r>
      <w:r w:rsidR="00AD1652">
        <w:rPr>
          <w:rFonts w:ascii="Arial" w:hAnsi="Arial" w:cs="Arial"/>
          <w:sz w:val="24"/>
        </w:rPr>
        <w:t>glavnu raspravu</w:t>
      </w:r>
      <w:r w:rsidR="00065272" w:rsidRPr="000A25A2">
        <w:rPr>
          <w:rFonts w:ascii="Arial" w:hAnsi="Arial" w:cs="Arial"/>
          <w:sz w:val="24"/>
        </w:rPr>
        <w:t xml:space="preserve"> </w:t>
      </w:r>
      <w:r w:rsidR="00C33CDF" w:rsidRPr="000A25A2">
        <w:rPr>
          <w:rFonts w:ascii="Arial" w:hAnsi="Arial" w:cs="Arial"/>
          <w:sz w:val="24"/>
        </w:rPr>
        <w:t>u</w:t>
      </w:r>
      <w:r w:rsidR="003C4E70" w:rsidRPr="000A25A2">
        <w:rPr>
          <w:rFonts w:ascii="Arial" w:hAnsi="Arial" w:cs="Arial"/>
          <w:sz w:val="24"/>
        </w:rPr>
        <w:t xml:space="preserve"> </w:t>
      </w:r>
      <w:r w:rsidR="00AD1652">
        <w:rPr>
          <w:rFonts w:ascii="Arial" w:hAnsi="Arial" w:cs="Arial"/>
          <w:b/>
          <w:sz w:val="24"/>
        </w:rPr>
        <w:t>10,30</w:t>
      </w:r>
      <w:r w:rsidR="00AE72DE" w:rsidRPr="000A25A2">
        <w:rPr>
          <w:rFonts w:ascii="Arial" w:hAnsi="Arial" w:cs="Arial"/>
          <w:b/>
          <w:sz w:val="24"/>
        </w:rPr>
        <w:t xml:space="preserve"> </w:t>
      </w:r>
      <w:r w:rsidR="00C33CDF" w:rsidRPr="000A25A2">
        <w:rPr>
          <w:rFonts w:ascii="Arial" w:hAnsi="Arial" w:cs="Arial"/>
          <w:sz w:val="24"/>
        </w:rPr>
        <w:t>sati</w:t>
      </w:r>
      <w:r w:rsidR="00E05FD9" w:rsidRPr="000A25A2">
        <w:rPr>
          <w:rFonts w:ascii="Arial" w:hAnsi="Arial" w:cs="Arial"/>
          <w:sz w:val="24"/>
        </w:rPr>
        <w:t xml:space="preserve"> i objavljuje predmet raspravljanja</w:t>
      </w:r>
      <w:r w:rsidR="00C33CDF" w:rsidRPr="000A25A2">
        <w:rPr>
          <w:rFonts w:ascii="Arial" w:hAnsi="Arial" w:cs="Arial"/>
          <w:sz w:val="24"/>
        </w:rPr>
        <w:t>.</w:t>
      </w:r>
    </w:p>
    <w:p w14:paraId="3CF80DA7" w14:textId="77777777" w:rsidR="003C4E70" w:rsidRPr="000A25A2" w:rsidRDefault="003C4E70">
      <w:pPr>
        <w:rPr>
          <w:rFonts w:ascii="Arial" w:hAnsi="Arial" w:cs="Arial"/>
          <w:sz w:val="24"/>
        </w:rPr>
      </w:pPr>
    </w:p>
    <w:p w14:paraId="1330A666" w14:textId="77777777" w:rsidR="003C4E70" w:rsidRPr="000A25A2" w:rsidRDefault="005C071F" w:rsidP="00712E6D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Rasprava je javna.</w:t>
      </w:r>
    </w:p>
    <w:p w14:paraId="4C6C4BA7" w14:textId="77777777" w:rsidR="00C62595" w:rsidRPr="000A25A2" w:rsidRDefault="00C33CDF" w:rsidP="00712E6D">
      <w:pPr>
        <w:jc w:val="both"/>
        <w:rPr>
          <w:rFonts w:ascii="Arial" w:hAnsi="Arial" w:cs="Arial"/>
          <w:sz w:val="24"/>
        </w:rPr>
      </w:pPr>
      <w:r w:rsidRPr="000A25A2">
        <w:rPr>
          <w:rFonts w:ascii="Arial" w:hAnsi="Arial" w:cs="Arial"/>
          <w:sz w:val="24"/>
        </w:rPr>
        <w:t>Utvrđuje se da su pristupili:</w:t>
      </w:r>
    </w:p>
    <w:p w14:paraId="719F3323" w14:textId="77777777" w:rsidR="00AA7D8F" w:rsidRPr="005303D4" w:rsidRDefault="00AA7D8F" w:rsidP="00AA7D8F">
      <w:pPr>
        <w:jc w:val="both"/>
        <w:rPr>
          <w:rFonts w:ascii="Arial" w:hAnsi="Arial" w:cs="Arial"/>
          <w:sz w:val="24"/>
        </w:rPr>
      </w:pPr>
      <w:r w:rsidRPr="000A25A2">
        <w:rPr>
          <w:rFonts w:ascii="Arial" w:hAnsi="Arial" w:cs="Arial"/>
          <w:b/>
          <w:sz w:val="24"/>
        </w:rPr>
        <w:t xml:space="preserve">Za tužitelja: </w:t>
      </w:r>
      <w:r w:rsidR="005303D4">
        <w:rPr>
          <w:rFonts w:ascii="Arial" w:hAnsi="Arial" w:cs="Arial"/>
          <w:sz w:val="24"/>
        </w:rPr>
        <w:t xml:space="preserve">pun. </w:t>
      </w:r>
      <w:r w:rsidR="001C0922">
        <w:rPr>
          <w:rFonts w:ascii="Arial" w:hAnsi="Arial" w:cs="Arial"/>
          <w:sz w:val="24"/>
        </w:rPr>
        <w:t>Mato Šimunović</w:t>
      </w:r>
      <w:r w:rsidR="005303D4">
        <w:rPr>
          <w:rFonts w:ascii="Arial" w:hAnsi="Arial" w:cs="Arial"/>
          <w:sz w:val="24"/>
        </w:rPr>
        <w:t>, odvj. u Slavonskom Brodu</w:t>
      </w:r>
    </w:p>
    <w:p w14:paraId="0379AE05" w14:textId="77777777" w:rsidR="00AA7D8F" w:rsidRDefault="00AA7D8F" w:rsidP="00AA7D8F">
      <w:pPr>
        <w:jc w:val="both"/>
        <w:rPr>
          <w:rFonts w:ascii="Arial" w:hAnsi="Arial" w:cs="Arial"/>
          <w:sz w:val="24"/>
          <w:szCs w:val="24"/>
        </w:rPr>
      </w:pPr>
      <w:r w:rsidRPr="000A25A2">
        <w:rPr>
          <w:rFonts w:ascii="Arial" w:hAnsi="Arial" w:cs="Arial"/>
          <w:b/>
          <w:sz w:val="24"/>
          <w:szCs w:val="24"/>
        </w:rPr>
        <w:t>Za tuženika:</w:t>
      </w:r>
      <w:r w:rsidR="007D0C3B">
        <w:rPr>
          <w:rFonts w:ascii="Arial" w:hAnsi="Arial" w:cs="Arial"/>
          <w:b/>
          <w:sz w:val="24"/>
          <w:szCs w:val="24"/>
        </w:rPr>
        <w:t xml:space="preserve"> </w:t>
      </w:r>
      <w:r w:rsidR="00291F28" w:rsidRPr="00291F28">
        <w:rPr>
          <w:rFonts w:ascii="Arial" w:hAnsi="Arial" w:cs="Arial"/>
          <w:sz w:val="24"/>
          <w:szCs w:val="24"/>
        </w:rPr>
        <w:t>z.z.</w:t>
      </w:r>
      <w:r w:rsidR="00291F28">
        <w:rPr>
          <w:rFonts w:ascii="Arial" w:hAnsi="Arial" w:cs="Arial"/>
          <w:b/>
          <w:sz w:val="24"/>
          <w:szCs w:val="24"/>
        </w:rPr>
        <w:t xml:space="preserve"> </w:t>
      </w:r>
      <w:r w:rsidR="001C0922">
        <w:rPr>
          <w:rFonts w:ascii="Arial" w:hAnsi="Arial" w:cs="Arial"/>
          <w:sz w:val="24"/>
          <w:szCs w:val="24"/>
        </w:rPr>
        <w:t>Krešimir Tomac, stečajni upravitelj</w:t>
      </w:r>
    </w:p>
    <w:p w14:paraId="6E15A34C" w14:textId="77777777" w:rsidR="00AB254A" w:rsidRDefault="00AB254A" w:rsidP="00AA7D8F">
      <w:pPr>
        <w:jc w:val="both"/>
        <w:rPr>
          <w:rFonts w:ascii="Arial" w:hAnsi="Arial" w:cs="Arial"/>
          <w:sz w:val="24"/>
          <w:szCs w:val="24"/>
        </w:rPr>
      </w:pPr>
    </w:p>
    <w:p w14:paraId="4F267E43" w14:textId="77777777" w:rsidR="00E90F3E" w:rsidRDefault="005C071F" w:rsidP="00AA7D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Pun. tužitelja navodi kako je tuženik povukao zahtjev za izravnu naplatu predmetne tražbine te o tome dostavio dokaz, te tužitelj povlači tužbu te ne potražuje trošak uz uvjet da ga ne potražuje niti tuženik.</w:t>
      </w:r>
    </w:p>
    <w:p w14:paraId="12C6C0A9" w14:textId="77777777" w:rsidR="00AD1652" w:rsidRDefault="00AD1652" w:rsidP="00AA7D8F">
      <w:pPr>
        <w:jc w:val="both"/>
        <w:rPr>
          <w:rFonts w:ascii="Arial" w:hAnsi="Arial" w:cs="Arial"/>
          <w:sz w:val="24"/>
          <w:szCs w:val="24"/>
        </w:rPr>
      </w:pPr>
    </w:p>
    <w:p w14:paraId="6DD9D195" w14:textId="77777777" w:rsidR="0047167A" w:rsidRDefault="00E90F3E" w:rsidP="00AA7D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Z.z. tuženika </w:t>
      </w:r>
      <w:r w:rsidR="005C071F">
        <w:rPr>
          <w:rFonts w:ascii="Arial" w:hAnsi="Arial" w:cs="Arial"/>
          <w:sz w:val="24"/>
          <w:szCs w:val="24"/>
        </w:rPr>
        <w:t>pristaje na povlačenje tužbe i također ne traži naknadu troška.</w:t>
      </w:r>
    </w:p>
    <w:p w14:paraId="584A3830" w14:textId="77777777" w:rsidR="00F26963" w:rsidRDefault="00F26963" w:rsidP="00AA7D8F">
      <w:pPr>
        <w:jc w:val="both"/>
        <w:rPr>
          <w:rFonts w:ascii="Arial" w:hAnsi="Arial" w:cs="Arial"/>
          <w:sz w:val="24"/>
          <w:szCs w:val="24"/>
        </w:rPr>
      </w:pPr>
    </w:p>
    <w:p w14:paraId="325A7B68" w14:textId="77777777" w:rsidR="00F26963" w:rsidRDefault="00F26963" w:rsidP="00AA7D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 donosi</w:t>
      </w:r>
    </w:p>
    <w:p w14:paraId="543D02D2" w14:textId="77777777" w:rsidR="00F26963" w:rsidRDefault="00F26963" w:rsidP="00AA7D8F">
      <w:pPr>
        <w:jc w:val="both"/>
        <w:rPr>
          <w:rFonts w:ascii="Arial" w:hAnsi="Arial" w:cs="Arial"/>
          <w:sz w:val="24"/>
          <w:szCs w:val="24"/>
        </w:rPr>
      </w:pPr>
    </w:p>
    <w:p w14:paraId="43A21B6A" w14:textId="77777777" w:rsidR="00F26963" w:rsidRDefault="00F26963" w:rsidP="00F269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Rješenje</w:t>
      </w:r>
    </w:p>
    <w:p w14:paraId="3D028547" w14:textId="77777777" w:rsidR="00F26963" w:rsidRDefault="00F26963" w:rsidP="00AA7D8F">
      <w:pPr>
        <w:jc w:val="both"/>
        <w:rPr>
          <w:rFonts w:ascii="Arial" w:hAnsi="Arial" w:cs="Arial"/>
          <w:sz w:val="24"/>
          <w:szCs w:val="24"/>
        </w:rPr>
      </w:pPr>
    </w:p>
    <w:p w14:paraId="24BFD17B" w14:textId="77777777" w:rsidR="00F26963" w:rsidRDefault="00F26963" w:rsidP="00AA7D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tužitelj povukao tužbu te svaka strana snosi svoje troškove parničnog postupka.</w:t>
      </w:r>
    </w:p>
    <w:p w14:paraId="6DD4299B" w14:textId="77777777" w:rsidR="00A16BDC" w:rsidRDefault="00A16BDC" w:rsidP="00AA7D8F">
      <w:pPr>
        <w:jc w:val="both"/>
        <w:rPr>
          <w:rFonts w:ascii="Arial" w:hAnsi="Arial" w:cs="Arial"/>
          <w:sz w:val="24"/>
          <w:szCs w:val="24"/>
        </w:rPr>
      </w:pPr>
    </w:p>
    <w:p w14:paraId="7F4D1BE9" w14:textId="77777777" w:rsidR="00A16BDC" w:rsidRDefault="00A16BDC" w:rsidP="00AA7D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Pun.tužitelja i zak.zastupnik tuženika suglasno iskazuju da ne traže pisani otpravak rješenja i da se odriču prava žalbe.</w:t>
      </w:r>
    </w:p>
    <w:p w14:paraId="4C34BC8B" w14:textId="77777777" w:rsidR="00F26963" w:rsidRDefault="00F26963" w:rsidP="00AA7D8F">
      <w:pPr>
        <w:jc w:val="both"/>
        <w:rPr>
          <w:rFonts w:ascii="Arial" w:hAnsi="Arial" w:cs="Arial"/>
          <w:sz w:val="24"/>
          <w:szCs w:val="24"/>
        </w:rPr>
      </w:pPr>
    </w:p>
    <w:p w14:paraId="1E3206ED" w14:textId="77777777" w:rsidR="002067D8" w:rsidRPr="000A25A2" w:rsidRDefault="002067D8" w:rsidP="004F1B4B">
      <w:pPr>
        <w:jc w:val="both"/>
        <w:rPr>
          <w:rFonts w:ascii="Arial" w:hAnsi="Arial" w:cs="Arial"/>
          <w:sz w:val="24"/>
          <w:szCs w:val="24"/>
        </w:rPr>
      </w:pPr>
    </w:p>
    <w:p w14:paraId="00407131" w14:textId="77777777" w:rsidR="004F1B4B" w:rsidRPr="000A25A2" w:rsidRDefault="004F1B4B" w:rsidP="004F1B4B">
      <w:pPr>
        <w:jc w:val="center"/>
        <w:rPr>
          <w:rFonts w:ascii="Arial" w:hAnsi="Arial" w:cs="Arial"/>
          <w:sz w:val="24"/>
          <w:szCs w:val="24"/>
        </w:rPr>
      </w:pPr>
      <w:r w:rsidRPr="000A25A2">
        <w:rPr>
          <w:rFonts w:ascii="Arial" w:hAnsi="Arial" w:cs="Arial"/>
          <w:sz w:val="24"/>
          <w:szCs w:val="24"/>
        </w:rPr>
        <w:t>Dovršeno</w:t>
      </w:r>
      <w:r w:rsidR="00406876">
        <w:rPr>
          <w:rFonts w:ascii="Arial" w:hAnsi="Arial" w:cs="Arial"/>
          <w:sz w:val="24"/>
          <w:szCs w:val="24"/>
        </w:rPr>
        <w:t xml:space="preserve"> u </w:t>
      </w:r>
      <w:r w:rsidR="006B08A9">
        <w:rPr>
          <w:rFonts w:ascii="Arial" w:hAnsi="Arial" w:cs="Arial"/>
          <w:sz w:val="24"/>
          <w:szCs w:val="24"/>
        </w:rPr>
        <w:t>10,35</w:t>
      </w:r>
      <w:r w:rsidR="00406876">
        <w:rPr>
          <w:rFonts w:ascii="Arial" w:hAnsi="Arial" w:cs="Arial"/>
          <w:sz w:val="24"/>
          <w:szCs w:val="24"/>
        </w:rPr>
        <w:t xml:space="preserve"> sati</w:t>
      </w:r>
      <w:r w:rsidRPr="000A25A2">
        <w:rPr>
          <w:rFonts w:ascii="Arial" w:hAnsi="Arial" w:cs="Arial"/>
          <w:sz w:val="24"/>
          <w:szCs w:val="24"/>
        </w:rPr>
        <w:t>!</w:t>
      </w:r>
    </w:p>
    <w:sectPr w:rsidR="004F1B4B" w:rsidRPr="000A25A2" w:rsidSect="005C7B2E">
      <w:headerReference w:type="default" r:id="rId8"/>
      <w:footerReference w:type="default" r:id="rId9"/>
      <w:pgSz w:w="11906" w:h="16838"/>
      <w:pgMar w:top="1417" w:right="1417" w:bottom="1417" w:left="141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6762E" w14:textId="77777777" w:rsidR="008C7D81" w:rsidRDefault="008C7D81" w:rsidP="005C7B2E">
      <w:r>
        <w:separator/>
      </w:r>
    </w:p>
  </w:endnote>
  <w:endnote w:type="continuationSeparator" w:id="0">
    <w:p w14:paraId="45CD7056" w14:textId="77777777" w:rsidR="008C7D81" w:rsidRDefault="008C7D81" w:rsidP="005C7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</w:rPr>
      <w:id w:val="-1418780459"/>
      <w:docPartObj>
        <w:docPartGallery w:val="Page Numbers (Bottom of Page)"/>
        <w:docPartUnique/>
      </w:docPartObj>
    </w:sdtPr>
    <w:sdtEndPr/>
    <w:sdtContent>
      <w:p w14:paraId="674BE26C" w14:textId="77777777" w:rsidR="007A4972" w:rsidRPr="002067D8" w:rsidRDefault="007A4972">
        <w:pPr>
          <w:pStyle w:val="Footer"/>
          <w:jc w:val="center"/>
          <w:rPr>
            <w:rFonts w:ascii="Arial" w:hAnsi="Arial" w:cs="Arial"/>
            <w:sz w:val="24"/>
          </w:rPr>
        </w:pPr>
        <w:r w:rsidRPr="002067D8">
          <w:rPr>
            <w:rFonts w:ascii="Arial" w:hAnsi="Arial" w:cs="Arial"/>
            <w:sz w:val="24"/>
          </w:rPr>
          <w:fldChar w:fldCharType="begin"/>
        </w:r>
        <w:r w:rsidRPr="002067D8">
          <w:rPr>
            <w:rFonts w:ascii="Arial" w:hAnsi="Arial" w:cs="Arial"/>
            <w:sz w:val="24"/>
          </w:rPr>
          <w:instrText>PAGE   \* MERGEFORMAT</w:instrText>
        </w:r>
        <w:r w:rsidRPr="002067D8">
          <w:rPr>
            <w:rFonts w:ascii="Arial" w:hAnsi="Arial" w:cs="Arial"/>
            <w:sz w:val="24"/>
          </w:rPr>
          <w:fldChar w:fldCharType="separate"/>
        </w:r>
        <w:r w:rsidR="00646AE3">
          <w:rPr>
            <w:rFonts w:ascii="Arial" w:hAnsi="Arial" w:cs="Arial"/>
            <w:noProof/>
            <w:sz w:val="24"/>
          </w:rPr>
          <w:t>1</w:t>
        </w:r>
        <w:r w:rsidRPr="002067D8">
          <w:rPr>
            <w:rFonts w:ascii="Arial" w:hAnsi="Arial" w:cs="Arial"/>
            <w:sz w:val="24"/>
          </w:rPr>
          <w:fldChar w:fldCharType="end"/>
        </w:r>
      </w:p>
    </w:sdtContent>
  </w:sdt>
  <w:p w14:paraId="653A441D" w14:textId="77777777" w:rsidR="007A4972" w:rsidRDefault="007A49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C8178" w14:textId="77777777" w:rsidR="008C7D81" w:rsidRDefault="008C7D81" w:rsidP="005C7B2E">
      <w:r>
        <w:separator/>
      </w:r>
    </w:p>
  </w:footnote>
  <w:footnote w:type="continuationSeparator" w:id="0">
    <w:p w14:paraId="19ECC2BA" w14:textId="77777777" w:rsidR="008C7D81" w:rsidRDefault="008C7D81" w:rsidP="005C7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DDF8" w14:textId="77777777" w:rsidR="005C7B2E" w:rsidRPr="00C42353" w:rsidRDefault="00432613" w:rsidP="005C7B2E">
    <w:pPr>
      <w:pStyle w:val="Header"/>
      <w:jc w:val="right"/>
      <w:rPr>
        <w:rFonts w:ascii="Arial" w:hAnsi="Arial" w:cs="Arial"/>
      </w:rPr>
    </w:pPr>
    <w:r w:rsidRPr="00C42353">
      <w:rPr>
        <w:rFonts w:ascii="Arial" w:hAnsi="Arial" w:cs="Arial"/>
        <w:sz w:val="24"/>
        <w:szCs w:val="24"/>
      </w:rPr>
      <w:t>Poslovni b</w:t>
    </w:r>
    <w:r w:rsidR="005C7B2E" w:rsidRPr="00C42353">
      <w:rPr>
        <w:rFonts w:ascii="Arial" w:hAnsi="Arial" w:cs="Arial"/>
        <w:sz w:val="24"/>
        <w:szCs w:val="24"/>
      </w:rPr>
      <w:t>roj: 1/P-</w:t>
    </w:r>
    <w:r w:rsidR="001C0922">
      <w:rPr>
        <w:rFonts w:ascii="Arial" w:hAnsi="Arial" w:cs="Arial"/>
        <w:sz w:val="24"/>
        <w:szCs w:val="24"/>
      </w:rPr>
      <w:t>251</w:t>
    </w:r>
    <w:r w:rsidR="005C7B2E" w:rsidRPr="00C42353">
      <w:rPr>
        <w:rFonts w:ascii="Arial" w:hAnsi="Arial" w:cs="Arial"/>
        <w:sz w:val="24"/>
        <w:szCs w:val="24"/>
      </w:rPr>
      <w:t>/20</w:t>
    </w:r>
    <w:r w:rsidR="001C0922">
      <w:rPr>
        <w:rFonts w:ascii="Arial" w:hAnsi="Arial" w:cs="Arial"/>
        <w:sz w:val="24"/>
        <w:szCs w:val="24"/>
      </w:rPr>
      <w:t>21</w:t>
    </w:r>
    <w:r w:rsidR="005C7B2E" w:rsidRPr="00C42353">
      <w:rPr>
        <w:rFonts w:ascii="Arial" w:hAnsi="Arial" w:cs="Arial"/>
        <w:sz w:val="24"/>
        <w:szCs w:val="24"/>
      </w:rPr>
      <w:t>-</w:t>
    </w:r>
    <w:r w:rsidR="00AD1652">
      <w:rPr>
        <w:rFonts w:ascii="Arial" w:hAnsi="Arial" w:cs="Arial"/>
        <w:sz w:val="24"/>
        <w:szCs w:val="24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70E4"/>
    <w:multiLevelType w:val="hybridMultilevel"/>
    <w:tmpl w:val="4134B2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774191"/>
    <w:multiLevelType w:val="hybridMultilevel"/>
    <w:tmpl w:val="08DEA3B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DE20C7"/>
    <w:multiLevelType w:val="hybridMultilevel"/>
    <w:tmpl w:val="543CF4B8"/>
    <w:lvl w:ilvl="0" w:tplc="ABA690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504BF3"/>
    <w:multiLevelType w:val="hybridMultilevel"/>
    <w:tmpl w:val="4F340E5A"/>
    <w:lvl w:ilvl="0" w:tplc="916083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8164579">
    <w:abstractNumId w:val="0"/>
  </w:num>
  <w:num w:numId="2" w16cid:durableId="1691909739">
    <w:abstractNumId w:val="1"/>
  </w:num>
  <w:num w:numId="3" w16cid:durableId="2118139764">
    <w:abstractNumId w:val="2"/>
  </w:num>
  <w:num w:numId="4" w16cid:durableId="5363603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5BA"/>
    <w:rsid w:val="0000204E"/>
    <w:rsid w:val="000040D8"/>
    <w:rsid w:val="00007659"/>
    <w:rsid w:val="00010886"/>
    <w:rsid w:val="000126EA"/>
    <w:rsid w:val="00013891"/>
    <w:rsid w:val="000141DE"/>
    <w:rsid w:val="00017FCB"/>
    <w:rsid w:val="0002010D"/>
    <w:rsid w:val="0002015F"/>
    <w:rsid w:val="00020467"/>
    <w:rsid w:val="000216E7"/>
    <w:rsid w:val="00026043"/>
    <w:rsid w:val="00026472"/>
    <w:rsid w:val="000276C3"/>
    <w:rsid w:val="00033A86"/>
    <w:rsid w:val="00033BBA"/>
    <w:rsid w:val="000348A1"/>
    <w:rsid w:val="00047A4D"/>
    <w:rsid w:val="000574BE"/>
    <w:rsid w:val="0006515E"/>
    <w:rsid w:val="00065272"/>
    <w:rsid w:val="00071592"/>
    <w:rsid w:val="00072978"/>
    <w:rsid w:val="000763AD"/>
    <w:rsid w:val="00085BA6"/>
    <w:rsid w:val="00096ED4"/>
    <w:rsid w:val="000A0E3A"/>
    <w:rsid w:val="000A25A2"/>
    <w:rsid w:val="000A51CF"/>
    <w:rsid w:val="000A664B"/>
    <w:rsid w:val="000B226E"/>
    <w:rsid w:val="000B310C"/>
    <w:rsid w:val="000B3F3C"/>
    <w:rsid w:val="000B4F86"/>
    <w:rsid w:val="000C15A0"/>
    <w:rsid w:val="000C6DEA"/>
    <w:rsid w:val="000D2DB4"/>
    <w:rsid w:val="000D57CD"/>
    <w:rsid w:val="000D61D0"/>
    <w:rsid w:val="000E3BEC"/>
    <w:rsid w:val="000E691F"/>
    <w:rsid w:val="000F0991"/>
    <w:rsid w:val="00101B2F"/>
    <w:rsid w:val="001022EF"/>
    <w:rsid w:val="00104746"/>
    <w:rsid w:val="00105232"/>
    <w:rsid w:val="00107EBB"/>
    <w:rsid w:val="001131A1"/>
    <w:rsid w:val="00120634"/>
    <w:rsid w:val="001218EC"/>
    <w:rsid w:val="001238D1"/>
    <w:rsid w:val="00123F60"/>
    <w:rsid w:val="00125B2E"/>
    <w:rsid w:val="00143837"/>
    <w:rsid w:val="0014433E"/>
    <w:rsid w:val="001451C4"/>
    <w:rsid w:val="00145D0C"/>
    <w:rsid w:val="00147CF7"/>
    <w:rsid w:val="00152DF8"/>
    <w:rsid w:val="00154E1A"/>
    <w:rsid w:val="001552C4"/>
    <w:rsid w:val="0015623F"/>
    <w:rsid w:val="00156DBF"/>
    <w:rsid w:val="0015746F"/>
    <w:rsid w:val="001574E0"/>
    <w:rsid w:val="0016080A"/>
    <w:rsid w:val="00161EDE"/>
    <w:rsid w:val="001628CB"/>
    <w:rsid w:val="001655F1"/>
    <w:rsid w:val="001706AF"/>
    <w:rsid w:val="001723F6"/>
    <w:rsid w:val="0017309F"/>
    <w:rsid w:val="00177BE7"/>
    <w:rsid w:val="00180E31"/>
    <w:rsid w:val="001810A1"/>
    <w:rsid w:val="00181465"/>
    <w:rsid w:val="001816FF"/>
    <w:rsid w:val="00184F2B"/>
    <w:rsid w:val="00185E28"/>
    <w:rsid w:val="00187D1D"/>
    <w:rsid w:val="00187FEF"/>
    <w:rsid w:val="00194140"/>
    <w:rsid w:val="0019662C"/>
    <w:rsid w:val="001A0CC9"/>
    <w:rsid w:val="001A63E6"/>
    <w:rsid w:val="001B1343"/>
    <w:rsid w:val="001B1998"/>
    <w:rsid w:val="001B259B"/>
    <w:rsid w:val="001B2612"/>
    <w:rsid w:val="001B3314"/>
    <w:rsid w:val="001B4C65"/>
    <w:rsid w:val="001B7151"/>
    <w:rsid w:val="001C0321"/>
    <w:rsid w:val="001C04DD"/>
    <w:rsid w:val="001C0820"/>
    <w:rsid w:val="001C0922"/>
    <w:rsid w:val="001C1F22"/>
    <w:rsid w:val="001C2CC7"/>
    <w:rsid w:val="001C2F8E"/>
    <w:rsid w:val="001C2FD2"/>
    <w:rsid w:val="001C5F69"/>
    <w:rsid w:val="001C61B6"/>
    <w:rsid w:val="001C746F"/>
    <w:rsid w:val="001D28FE"/>
    <w:rsid w:val="001D4BC0"/>
    <w:rsid w:val="001E04AC"/>
    <w:rsid w:val="001E3239"/>
    <w:rsid w:val="001F027F"/>
    <w:rsid w:val="001F1007"/>
    <w:rsid w:val="00200596"/>
    <w:rsid w:val="002028E5"/>
    <w:rsid w:val="00206515"/>
    <w:rsid w:val="002067D8"/>
    <w:rsid w:val="00211AA1"/>
    <w:rsid w:val="00214310"/>
    <w:rsid w:val="00226901"/>
    <w:rsid w:val="00230A76"/>
    <w:rsid w:val="00230BDD"/>
    <w:rsid w:val="002325BA"/>
    <w:rsid w:val="0023561E"/>
    <w:rsid w:val="00244F41"/>
    <w:rsid w:val="00245E35"/>
    <w:rsid w:val="002502B4"/>
    <w:rsid w:val="00251365"/>
    <w:rsid w:val="00255A2C"/>
    <w:rsid w:val="00256F6A"/>
    <w:rsid w:val="00261162"/>
    <w:rsid w:val="00267C4E"/>
    <w:rsid w:val="002713F0"/>
    <w:rsid w:val="00272492"/>
    <w:rsid w:val="00272B1C"/>
    <w:rsid w:val="0027340F"/>
    <w:rsid w:val="002747F9"/>
    <w:rsid w:val="00275781"/>
    <w:rsid w:val="002770E2"/>
    <w:rsid w:val="0027724E"/>
    <w:rsid w:val="00284231"/>
    <w:rsid w:val="0028427F"/>
    <w:rsid w:val="00285B89"/>
    <w:rsid w:val="00290665"/>
    <w:rsid w:val="00291602"/>
    <w:rsid w:val="00291F28"/>
    <w:rsid w:val="00292AC6"/>
    <w:rsid w:val="0029423D"/>
    <w:rsid w:val="0029466B"/>
    <w:rsid w:val="00295DAE"/>
    <w:rsid w:val="00296FF2"/>
    <w:rsid w:val="002978AC"/>
    <w:rsid w:val="002B1A28"/>
    <w:rsid w:val="002B34A8"/>
    <w:rsid w:val="002B6C21"/>
    <w:rsid w:val="002C32E7"/>
    <w:rsid w:val="002C36E9"/>
    <w:rsid w:val="002C6BAE"/>
    <w:rsid w:val="002D3549"/>
    <w:rsid w:val="002D513C"/>
    <w:rsid w:val="002D7D81"/>
    <w:rsid w:val="002E131D"/>
    <w:rsid w:val="002E69FA"/>
    <w:rsid w:val="002E7DBE"/>
    <w:rsid w:val="002F2A8E"/>
    <w:rsid w:val="00300AA0"/>
    <w:rsid w:val="00301A7C"/>
    <w:rsid w:val="00301E30"/>
    <w:rsid w:val="00312508"/>
    <w:rsid w:val="003174AE"/>
    <w:rsid w:val="00322425"/>
    <w:rsid w:val="00326BB4"/>
    <w:rsid w:val="00330297"/>
    <w:rsid w:val="00337F06"/>
    <w:rsid w:val="003411F2"/>
    <w:rsid w:val="00347AB4"/>
    <w:rsid w:val="003519EA"/>
    <w:rsid w:val="00351C73"/>
    <w:rsid w:val="00352490"/>
    <w:rsid w:val="00353FE8"/>
    <w:rsid w:val="00361048"/>
    <w:rsid w:val="003617DC"/>
    <w:rsid w:val="00364D07"/>
    <w:rsid w:val="00366E92"/>
    <w:rsid w:val="00371C88"/>
    <w:rsid w:val="00372053"/>
    <w:rsid w:val="00372582"/>
    <w:rsid w:val="00380997"/>
    <w:rsid w:val="0038137B"/>
    <w:rsid w:val="0038778C"/>
    <w:rsid w:val="00396AE7"/>
    <w:rsid w:val="00397AC1"/>
    <w:rsid w:val="003A081C"/>
    <w:rsid w:val="003A4E5A"/>
    <w:rsid w:val="003A73F5"/>
    <w:rsid w:val="003B1565"/>
    <w:rsid w:val="003B1FC4"/>
    <w:rsid w:val="003B26F7"/>
    <w:rsid w:val="003B2803"/>
    <w:rsid w:val="003B55FB"/>
    <w:rsid w:val="003C1898"/>
    <w:rsid w:val="003C2944"/>
    <w:rsid w:val="003C4E70"/>
    <w:rsid w:val="003C735F"/>
    <w:rsid w:val="003D18E8"/>
    <w:rsid w:val="003D22FD"/>
    <w:rsid w:val="003E00B3"/>
    <w:rsid w:val="003E4AEA"/>
    <w:rsid w:val="003E635E"/>
    <w:rsid w:val="003F04F0"/>
    <w:rsid w:val="003F052F"/>
    <w:rsid w:val="003F10B4"/>
    <w:rsid w:val="003F2C66"/>
    <w:rsid w:val="004035F1"/>
    <w:rsid w:val="00404DEC"/>
    <w:rsid w:val="00406876"/>
    <w:rsid w:val="004076D5"/>
    <w:rsid w:val="00407E75"/>
    <w:rsid w:val="00414148"/>
    <w:rsid w:val="00414738"/>
    <w:rsid w:val="00415277"/>
    <w:rsid w:val="004172FD"/>
    <w:rsid w:val="0042052B"/>
    <w:rsid w:val="00420DC9"/>
    <w:rsid w:val="00421BFA"/>
    <w:rsid w:val="00425321"/>
    <w:rsid w:val="0042601B"/>
    <w:rsid w:val="00432613"/>
    <w:rsid w:val="004369FB"/>
    <w:rsid w:val="00441EE8"/>
    <w:rsid w:val="004424BB"/>
    <w:rsid w:val="004527AE"/>
    <w:rsid w:val="00454476"/>
    <w:rsid w:val="004560B9"/>
    <w:rsid w:val="00456A95"/>
    <w:rsid w:val="004604E3"/>
    <w:rsid w:val="0046389A"/>
    <w:rsid w:val="0047167A"/>
    <w:rsid w:val="004757E6"/>
    <w:rsid w:val="00477846"/>
    <w:rsid w:val="0048110D"/>
    <w:rsid w:val="004859A4"/>
    <w:rsid w:val="00487CF7"/>
    <w:rsid w:val="00494E2D"/>
    <w:rsid w:val="004A0694"/>
    <w:rsid w:val="004A346F"/>
    <w:rsid w:val="004A46CE"/>
    <w:rsid w:val="004A77AF"/>
    <w:rsid w:val="004A7FC9"/>
    <w:rsid w:val="004B17EE"/>
    <w:rsid w:val="004C0BDA"/>
    <w:rsid w:val="004C3F22"/>
    <w:rsid w:val="004D3C4A"/>
    <w:rsid w:val="004E4395"/>
    <w:rsid w:val="004E465E"/>
    <w:rsid w:val="004E5A17"/>
    <w:rsid w:val="004F05C7"/>
    <w:rsid w:val="004F1B4B"/>
    <w:rsid w:val="004F3CCE"/>
    <w:rsid w:val="004F6393"/>
    <w:rsid w:val="004F69C7"/>
    <w:rsid w:val="004F7144"/>
    <w:rsid w:val="00502D8B"/>
    <w:rsid w:val="0050525B"/>
    <w:rsid w:val="00507EDB"/>
    <w:rsid w:val="0051363E"/>
    <w:rsid w:val="00527956"/>
    <w:rsid w:val="005303D4"/>
    <w:rsid w:val="0053157B"/>
    <w:rsid w:val="00537B6D"/>
    <w:rsid w:val="00540EEE"/>
    <w:rsid w:val="00542E66"/>
    <w:rsid w:val="00545E00"/>
    <w:rsid w:val="00551AD3"/>
    <w:rsid w:val="0055306B"/>
    <w:rsid w:val="005577D9"/>
    <w:rsid w:val="005616B2"/>
    <w:rsid w:val="0056367F"/>
    <w:rsid w:val="00564BD6"/>
    <w:rsid w:val="005700C7"/>
    <w:rsid w:val="005734C6"/>
    <w:rsid w:val="00574924"/>
    <w:rsid w:val="00574F27"/>
    <w:rsid w:val="00575344"/>
    <w:rsid w:val="00575CA0"/>
    <w:rsid w:val="005802C0"/>
    <w:rsid w:val="00580B35"/>
    <w:rsid w:val="00590D77"/>
    <w:rsid w:val="005966E3"/>
    <w:rsid w:val="00596B43"/>
    <w:rsid w:val="005A1478"/>
    <w:rsid w:val="005A2903"/>
    <w:rsid w:val="005A2EE3"/>
    <w:rsid w:val="005A4944"/>
    <w:rsid w:val="005C0111"/>
    <w:rsid w:val="005C071F"/>
    <w:rsid w:val="005C0A71"/>
    <w:rsid w:val="005C25B9"/>
    <w:rsid w:val="005C2C6B"/>
    <w:rsid w:val="005C4F86"/>
    <w:rsid w:val="005C6D09"/>
    <w:rsid w:val="005C7B2E"/>
    <w:rsid w:val="005D0B3E"/>
    <w:rsid w:val="005D0F6C"/>
    <w:rsid w:val="005D1AA0"/>
    <w:rsid w:val="005D2661"/>
    <w:rsid w:val="005D5266"/>
    <w:rsid w:val="005D60E4"/>
    <w:rsid w:val="005D6134"/>
    <w:rsid w:val="005E09E6"/>
    <w:rsid w:val="005E6724"/>
    <w:rsid w:val="005F3B5F"/>
    <w:rsid w:val="00612467"/>
    <w:rsid w:val="00612957"/>
    <w:rsid w:val="00616E3E"/>
    <w:rsid w:val="006320F0"/>
    <w:rsid w:val="006325C3"/>
    <w:rsid w:val="00635732"/>
    <w:rsid w:val="00637036"/>
    <w:rsid w:val="00637D90"/>
    <w:rsid w:val="006415BA"/>
    <w:rsid w:val="00642D44"/>
    <w:rsid w:val="00646AE3"/>
    <w:rsid w:val="00652369"/>
    <w:rsid w:val="00652B9F"/>
    <w:rsid w:val="0066158E"/>
    <w:rsid w:val="006647C2"/>
    <w:rsid w:val="0066502D"/>
    <w:rsid w:val="006658A9"/>
    <w:rsid w:val="00684579"/>
    <w:rsid w:val="00690D4E"/>
    <w:rsid w:val="006A0807"/>
    <w:rsid w:val="006A1AD2"/>
    <w:rsid w:val="006A1EDA"/>
    <w:rsid w:val="006A3DF1"/>
    <w:rsid w:val="006A401F"/>
    <w:rsid w:val="006B08A9"/>
    <w:rsid w:val="006B2D18"/>
    <w:rsid w:val="006B665A"/>
    <w:rsid w:val="006C56C1"/>
    <w:rsid w:val="006D1105"/>
    <w:rsid w:val="006D25BA"/>
    <w:rsid w:val="006D345F"/>
    <w:rsid w:val="006D53BC"/>
    <w:rsid w:val="006E2056"/>
    <w:rsid w:val="006E725E"/>
    <w:rsid w:val="006F01D9"/>
    <w:rsid w:val="006F1882"/>
    <w:rsid w:val="006F685E"/>
    <w:rsid w:val="0070084D"/>
    <w:rsid w:val="00700856"/>
    <w:rsid w:val="00700E1D"/>
    <w:rsid w:val="00702EF8"/>
    <w:rsid w:val="0070394C"/>
    <w:rsid w:val="007044E3"/>
    <w:rsid w:val="00712E6D"/>
    <w:rsid w:val="00714576"/>
    <w:rsid w:val="007304C8"/>
    <w:rsid w:val="00744A1A"/>
    <w:rsid w:val="00744B2F"/>
    <w:rsid w:val="00747FE7"/>
    <w:rsid w:val="007541A0"/>
    <w:rsid w:val="007545D1"/>
    <w:rsid w:val="00757ECE"/>
    <w:rsid w:val="00760257"/>
    <w:rsid w:val="00761C19"/>
    <w:rsid w:val="007622F1"/>
    <w:rsid w:val="0077007E"/>
    <w:rsid w:val="007771E0"/>
    <w:rsid w:val="00781ACA"/>
    <w:rsid w:val="007825D7"/>
    <w:rsid w:val="0078490E"/>
    <w:rsid w:val="00785F58"/>
    <w:rsid w:val="00786A7E"/>
    <w:rsid w:val="00791762"/>
    <w:rsid w:val="007936BF"/>
    <w:rsid w:val="007973E0"/>
    <w:rsid w:val="007A39B8"/>
    <w:rsid w:val="007A4972"/>
    <w:rsid w:val="007B121D"/>
    <w:rsid w:val="007B432B"/>
    <w:rsid w:val="007B4522"/>
    <w:rsid w:val="007C00DF"/>
    <w:rsid w:val="007C4E6A"/>
    <w:rsid w:val="007C65CC"/>
    <w:rsid w:val="007D0C3B"/>
    <w:rsid w:val="007D2AA4"/>
    <w:rsid w:val="007D612A"/>
    <w:rsid w:val="007D67E4"/>
    <w:rsid w:val="007D706F"/>
    <w:rsid w:val="007E32AB"/>
    <w:rsid w:val="007E3537"/>
    <w:rsid w:val="007E51B0"/>
    <w:rsid w:val="007E7A75"/>
    <w:rsid w:val="007F1C2E"/>
    <w:rsid w:val="007F1FB6"/>
    <w:rsid w:val="007F7AA8"/>
    <w:rsid w:val="00800738"/>
    <w:rsid w:val="00802845"/>
    <w:rsid w:val="00802CCB"/>
    <w:rsid w:val="00807D4F"/>
    <w:rsid w:val="008109A1"/>
    <w:rsid w:val="00812FE2"/>
    <w:rsid w:val="008166D7"/>
    <w:rsid w:val="00817132"/>
    <w:rsid w:val="00827CD4"/>
    <w:rsid w:val="00831337"/>
    <w:rsid w:val="00833D1F"/>
    <w:rsid w:val="0083639D"/>
    <w:rsid w:val="00840FE8"/>
    <w:rsid w:val="00844F92"/>
    <w:rsid w:val="00846E9D"/>
    <w:rsid w:val="00850A2D"/>
    <w:rsid w:val="008562DE"/>
    <w:rsid w:val="0086698D"/>
    <w:rsid w:val="00866A41"/>
    <w:rsid w:val="008679AB"/>
    <w:rsid w:val="0087031F"/>
    <w:rsid w:val="0087104B"/>
    <w:rsid w:val="008733AE"/>
    <w:rsid w:val="00873BAB"/>
    <w:rsid w:val="0087439F"/>
    <w:rsid w:val="008940C3"/>
    <w:rsid w:val="008949CC"/>
    <w:rsid w:val="008952DE"/>
    <w:rsid w:val="0089760D"/>
    <w:rsid w:val="008A1128"/>
    <w:rsid w:val="008B133D"/>
    <w:rsid w:val="008B3A86"/>
    <w:rsid w:val="008B6C2C"/>
    <w:rsid w:val="008C2CAC"/>
    <w:rsid w:val="008C5C3C"/>
    <w:rsid w:val="008C7D81"/>
    <w:rsid w:val="008D0AC0"/>
    <w:rsid w:val="008D1EB6"/>
    <w:rsid w:val="008D2031"/>
    <w:rsid w:val="008D6161"/>
    <w:rsid w:val="008E3C1D"/>
    <w:rsid w:val="008E5B5B"/>
    <w:rsid w:val="008E654A"/>
    <w:rsid w:val="008F1B8D"/>
    <w:rsid w:val="008F326B"/>
    <w:rsid w:val="008F4928"/>
    <w:rsid w:val="008F5519"/>
    <w:rsid w:val="008F5608"/>
    <w:rsid w:val="008F7D9B"/>
    <w:rsid w:val="0090162C"/>
    <w:rsid w:val="00902DEA"/>
    <w:rsid w:val="00905FFD"/>
    <w:rsid w:val="0091647F"/>
    <w:rsid w:val="00921EF9"/>
    <w:rsid w:val="00922A29"/>
    <w:rsid w:val="00925B08"/>
    <w:rsid w:val="0092797C"/>
    <w:rsid w:val="00937B4A"/>
    <w:rsid w:val="009454E1"/>
    <w:rsid w:val="009469F4"/>
    <w:rsid w:val="0095025E"/>
    <w:rsid w:val="00961A2B"/>
    <w:rsid w:val="009805A6"/>
    <w:rsid w:val="009829F7"/>
    <w:rsid w:val="00984F01"/>
    <w:rsid w:val="00986355"/>
    <w:rsid w:val="0098691E"/>
    <w:rsid w:val="00994FB1"/>
    <w:rsid w:val="00997267"/>
    <w:rsid w:val="00997949"/>
    <w:rsid w:val="009A380E"/>
    <w:rsid w:val="009B0005"/>
    <w:rsid w:val="009B731A"/>
    <w:rsid w:val="009C1DE0"/>
    <w:rsid w:val="009C2994"/>
    <w:rsid w:val="009D3040"/>
    <w:rsid w:val="009E1604"/>
    <w:rsid w:val="009E2397"/>
    <w:rsid w:val="009E6552"/>
    <w:rsid w:val="009F1BFE"/>
    <w:rsid w:val="009F2E34"/>
    <w:rsid w:val="00A01911"/>
    <w:rsid w:val="00A02D77"/>
    <w:rsid w:val="00A032CE"/>
    <w:rsid w:val="00A03F6A"/>
    <w:rsid w:val="00A05E2A"/>
    <w:rsid w:val="00A06CCE"/>
    <w:rsid w:val="00A06D01"/>
    <w:rsid w:val="00A14D98"/>
    <w:rsid w:val="00A16BDC"/>
    <w:rsid w:val="00A261A8"/>
    <w:rsid w:val="00A32058"/>
    <w:rsid w:val="00A321CE"/>
    <w:rsid w:val="00A32231"/>
    <w:rsid w:val="00A3332D"/>
    <w:rsid w:val="00A33636"/>
    <w:rsid w:val="00A40334"/>
    <w:rsid w:val="00A43ED7"/>
    <w:rsid w:val="00A47509"/>
    <w:rsid w:val="00A50647"/>
    <w:rsid w:val="00A526AA"/>
    <w:rsid w:val="00A537CC"/>
    <w:rsid w:val="00A5729F"/>
    <w:rsid w:val="00A669DF"/>
    <w:rsid w:val="00A67A93"/>
    <w:rsid w:val="00A71701"/>
    <w:rsid w:val="00A71F20"/>
    <w:rsid w:val="00A738A6"/>
    <w:rsid w:val="00A77C78"/>
    <w:rsid w:val="00A80802"/>
    <w:rsid w:val="00A910A2"/>
    <w:rsid w:val="00A91E9A"/>
    <w:rsid w:val="00A92F53"/>
    <w:rsid w:val="00A9739A"/>
    <w:rsid w:val="00AA2666"/>
    <w:rsid w:val="00AA3769"/>
    <w:rsid w:val="00AA42E4"/>
    <w:rsid w:val="00AA5F2A"/>
    <w:rsid w:val="00AA7D8F"/>
    <w:rsid w:val="00AA7E48"/>
    <w:rsid w:val="00AB10C7"/>
    <w:rsid w:val="00AB254A"/>
    <w:rsid w:val="00AB55E7"/>
    <w:rsid w:val="00AC1938"/>
    <w:rsid w:val="00AC1B89"/>
    <w:rsid w:val="00AC2BE1"/>
    <w:rsid w:val="00AD091E"/>
    <w:rsid w:val="00AD1652"/>
    <w:rsid w:val="00AD1C36"/>
    <w:rsid w:val="00AD2492"/>
    <w:rsid w:val="00AD63FE"/>
    <w:rsid w:val="00AE2451"/>
    <w:rsid w:val="00AE72DE"/>
    <w:rsid w:val="00AE7417"/>
    <w:rsid w:val="00AE7E0B"/>
    <w:rsid w:val="00AF07D3"/>
    <w:rsid w:val="00AF3BF4"/>
    <w:rsid w:val="00AF55E0"/>
    <w:rsid w:val="00AF78CA"/>
    <w:rsid w:val="00B029D3"/>
    <w:rsid w:val="00B04B2A"/>
    <w:rsid w:val="00B10386"/>
    <w:rsid w:val="00B10DC4"/>
    <w:rsid w:val="00B10FBF"/>
    <w:rsid w:val="00B13B91"/>
    <w:rsid w:val="00B20158"/>
    <w:rsid w:val="00B2144E"/>
    <w:rsid w:val="00B2514F"/>
    <w:rsid w:val="00B27D55"/>
    <w:rsid w:val="00B35EC8"/>
    <w:rsid w:val="00B37E7A"/>
    <w:rsid w:val="00B41884"/>
    <w:rsid w:val="00B43B07"/>
    <w:rsid w:val="00B52823"/>
    <w:rsid w:val="00B538D1"/>
    <w:rsid w:val="00B60DC1"/>
    <w:rsid w:val="00B61111"/>
    <w:rsid w:val="00B61C3F"/>
    <w:rsid w:val="00B643D1"/>
    <w:rsid w:val="00B719D9"/>
    <w:rsid w:val="00B739F1"/>
    <w:rsid w:val="00B77410"/>
    <w:rsid w:val="00B80F11"/>
    <w:rsid w:val="00B8251A"/>
    <w:rsid w:val="00B84D85"/>
    <w:rsid w:val="00BA39DB"/>
    <w:rsid w:val="00BA52B6"/>
    <w:rsid w:val="00BB1A4E"/>
    <w:rsid w:val="00BB6BBC"/>
    <w:rsid w:val="00BB7257"/>
    <w:rsid w:val="00BC0B1A"/>
    <w:rsid w:val="00BC13F9"/>
    <w:rsid w:val="00BC3B07"/>
    <w:rsid w:val="00BC408C"/>
    <w:rsid w:val="00BC7409"/>
    <w:rsid w:val="00BD0219"/>
    <w:rsid w:val="00BD0BBD"/>
    <w:rsid w:val="00BD20B2"/>
    <w:rsid w:val="00BD41D4"/>
    <w:rsid w:val="00BE068A"/>
    <w:rsid w:val="00BE1B40"/>
    <w:rsid w:val="00BE307B"/>
    <w:rsid w:val="00BE3394"/>
    <w:rsid w:val="00BE5815"/>
    <w:rsid w:val="00BE5891"/>
    <w:rsid w:val="00BE6981"/>
    <w:rsid w:val="00BE711A"/>
    <w:rsid w:val="00BF09C6"/>
    <w:rsid w:val="00BF294D"/>
    <w:rsid w:val="00BF30F2"/>
    <w:rsid w:val="00BF34AA"/>
    <w:rsid w:val="00BF389A"/>
    <w:rsid w:val="00BF5A63"/>
    <w:rsid w:val="00C007F2"/>
    <w:rsid w:val="00C07BFE"/>
    <w:rsid w:val="00C120BE"/>
    <w:rsid w:val="00C13A00"/>
    <w:rsid w:val="00C13E76"/>
    <w:rsid w:val="00C20245"/>
    <w:rsid w:val="00C21885"/>
    <w:rsid w:val="00C30B0F"/>
    <w:rsid w:val="00C33CDF"/>
    <w:rsid w:val="00C35A05"/>
    <w:rsid w:val="00C37F0A"/>
    <w:rsid w:val="00C42353"/>
    <w:rsid w:val="00C439C0"/>
    <w:rsid w:val="00C46E47"/>
    <w:rsid w:val="00C50C94"/>
    <w:rsid w:val="00C52C34"/>
    <w:rsid w:val="00C53862"/>
    <w:rsid w:val="00C54D09"/>
    <w:rsid w:val="00C56EB6"/>
    <w:rsid w:val="00C62595"/>
    <w:rsid w:val="00C65EAF"/>
    <w:rsid w:val="00C71B9E"/>
    <w:rsid w:val="00C8206D"/>
    <w:rsid w:val="00C85ABD"/>
    <w:rsid w:val="00C86871"/>
    <w:rsid w:val="00C952E0"/>
    <w:rsid w:val="00C9534F"/>
    <w:rsid w:val="00CA222F"/>
    <w:rsid w:val="00CB4224"/>
    <w:rsid w:val="00CC0B81"/>
    <w:rsid w:val="00CC2A19"/>
    <w:rsid w:val="00CC467D"/>
    <w:rsid w:val="00CC6A55"/>
    <w:rsid w:val="00CD376D"/>
    <w:rsid w:val="00CE113D"/>
    <w:rsid w:val="00CE451E"/>
    <w:rsid w:val="00CE55F5"/>
    <w:rsid w:val="00D1178D"/>
    <w:rsid w:val="00D13554"/>
    <w:rsid w:val="00D14A13"/>
    <w:rsid w:val="00D1564B"/>
    <w:rsid w:val="00D15E0C"/>
    <w:rsid w:val="00D369F3"/>
    <w:rsid w:val="00D40DA4"/>
    <w:rsid w:val="00D454F2"/>
    <w:rsid w:val="00D47B18"/>
    <w:rsid w:val="00D5259C"/>
    <w:rsid w:val="00D5725D"/>
    <w:rsid w:val="00D61455"/>
    <w:rsid w:val="00D65728"/>
    <w:rsid w:val="00D6714C"/>
    <w:rsid w:val="00D70B43"/>
    <w:rsid w:val="00D816F5"/>
    <w:rsid w:val="00D8740C"/>
    <w:rsid w:val="00D87BF1"/>
    <w:rsid w:val="00D90E28"/>
    <w:rsid w:val="00D918A6"/>
    <w:rsid w:val="00D91D55"/>
    <w:rsid w:val="00D95DE1"/>
    <w:rsid w:val="00DA1871"/>
    <w:rsid w:val="00DA24B7"/>
    <w:rsid w:val="00DC2B14"/>
    <w:rsid w:val="00DC3541"/>
    <w:rsid w:val="00DC66A4"/>
    <w:rsid w:val="00DC7913"/>
    <w:rsid w:val="00DD79C9"/>
    <w:rsid w:val="00DE3193"/>
    <w:rsid w:val="00DE3FD2"/>
    <w:rsid w:val="00DE4B07"/>
    <w:rsid w:val="00DE555E"/>
    <w:rsid w:val="00DE57B8"/>
    <w:rsid w:val="00DE74EE"/>
    <w:rsid w:val="00DF0361"/>
    <w:rsid w:val="00DF6852"/>
    <w:rsid w:val="00DF798B"/>
    <w:rsid w:val="00E02233"/>
    <w:rsid w:val="00E05A8C"/>
    <w:rsid w:val="00E05FD9"/>
    <w:rsid w:val="00E07893"/>
    <w:rsid w:val="00E16C4E"/>
    <w:rsid w:val="00E30893"/>
    <w:rsid w:val="00E328BF"/>
    <w:rsid w:val="00E3413C"/>
    <w:rsid w:val="00E34DC8"/>
    <w:rsid w:val="00E35DC5"/>
    <w:rsid w:val="00E40AD7"/>
    <w:rsid w:val="00E44156"/>
    <w:rsid w:val="00E464E0"/>
    <w:rsid w:val="00E50D8A"/>
    <w:rsid w:val="00E51033"/>
    <w:rsid w:val="00E51F2E"/>
    <w:rsid w:val="00E52789"/>
    <w:rsid w:val="00E54D13"/>
    <w:rsid w:val="00E62CE4"/>
    <w:rsid w:val="00E62E23"/>
    <w:rsid w:val="00E6577A"/>
    <w:rsid w:val="00E703A2"/>
    <w:rsid w:val="00E74C30"/>
    <w:rsid w:val="00E774DD"/>
    <w:rsid w:val="00E77638"/>
    <w:rsid w:val="00E80980"/>
    <w:rsid w:val="00E81777"/>
    <w:rsid w:val="00E8378F"/>
    <w:rsid w:val="00E852E0"/>
    <w:rsid w:val="00E90AA0"/>
    <w:rsid w:val="00E90F3E"/>
    <w:rsid w:val="00E921A6"/>
    <w:rsid w:val="00EA515C"/>
    <w:rsid w:val="00EA55EA"/>
    <w:rsid w:val="00EA5AAF"/>
    <w:rsid w:val="00EA6CFC"/>
    <w:rsid w:val="00EB009A"/>
    <w:rsid w:val="00EB189B"/>
    <w:rsid w:val="00EB395A"/>
    <w:rsid w:val="00EC2598"/>
    <w:rsid w:val="00EC3517"/>
    <w:rsid w:val="00EC3910"/>
    <w:rsid w:val="00EC486C"/>
    <w:rsid w:val="00ED1CCE"/>
    <w:rsid w:val="00ED26C9"/>
    <w:rsid w:val="00ED2D7F"/>
    <w:rsid w:val="00ED4C25"/>
    <w:rsid w:val="00EE090C"/>
    <w:rsid w:val="00EE0DC8"/>
    <w:rsid w:val="00EF490C"/>
    <w:rsid w:val="00EF69D3"/>
    <w:rsid w:val="00EF76D5"/>
    <w:rsid w:val="00F00E54"/>
    <w:rsid w:val="00F10CF4"/>
    <w:rsid w:val="00F11543"/>
    <w:rsid w:val="00F11E39"/>
    <w:rsid w:val="00F128A6"/>
    <w:rsid w:val="00F15898"/>
    <w:rsid w:val="00F16EEA"/>
    <w:rsid w:val="00F20C8F"/>
    <w:rsid w:val="00F2221A"/>
    <w:rsid w:val="00F23B0C"/>
    <w:rsid w:val="00F25029"/>
    <w:rsid w:val="00F26963"/>
    <w:rsid w:val="00F27D61"/>
    <w:rsid w:val="00F327FD"/>
    <w:rsid w:val="00F33844"/>
    <w:rsid w:val="00F344B8"/>
    <w:rsid w:val="00F37AD1"/>
    <w:rsid w:val="00F40C10"/>
    <w:rsid w:val="00F428AA"/>
    <w:rsid w:val="00F44082"/>
    <w:rsid w:val="00F4501B"/>
    <w:rsid w:val="00F4535A"/>
    <w:rsid w:val="00F458C4"/>
    <w:rsid w:val="00F50080"/>
    <w:rsid w:val="00F52797"/>
    <w:rsid w:val="00F61324"/>
    <w:rsid w:val="00F64DA2"/>
    <w:rsid w:val="00F653BC"/>
    <w:rsid w:val="00F82B29"/>
    <w:rsid w:val="00F8354E"/>
    <w:rsid w:val="00F90C30"/>
    <w:rsid w:val="00FA1EC5"/>
    <w:rsid w:val="00FA2223"/>
    <w:rsid w:val="00FA2390"/>
    <w:rsid w:val="00FA4536"/>
    <w:rsid w:val="00FA76F1"/>
    <w:rsid w:val="00FB1220"/>
    <w:rsid w:val="00FB1979"/>
    <w:rsid w:val="00FB249D"/>
    <w:rsid w:val="00FC1D66"/>
    <w:rsid w:val="00FC38C7"/>
    <w:rsid w:val="00FD120D"/>
    <w:rsid w:val="00FD14B6"/>
    <w:rsid w:val="00FD22C5"/>
    <w:rsid w:val="00FD357F"/>
    <w:rsid w:val="00FD4E52"/>
    <w:rsid w:val="00FE141D"/>
    <w:rsid w:val="00FE55A4"/>
    <w:rsid w:val="00FE5687"/>
    <w:rsid w:val="00FE7F69"/>
    <w:rsid w:val="00FF0CD1"/>
    <w:rsid w:val="00FF2719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DA97F0"/>
  <w15:docId w15:val="{ECC299D3-9C7B-406B-883D-0DC32566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7159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51F2E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E51F2E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E51F2E"/>
    <w:rPr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51F2E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51F2E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  <w:style w:type="paragraph" w:styleId="Header">
    <w:name w:val="header"/>
    <w:basedOn w:val="Normal"/>
    <w:link w:val="HeaderChar"/>
    <w:rsid w:val="005C7B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C7B2E"/>
  </w:style>
  <w:style w:type="paragraph" w:styleId="Footer">
    <w:name w:val="footer"/>
    <w:basedOn w:val="Normal"/>
    <w:link w:val="FooterChar"/>
    <w:uiPriority w:val="99"/>
    <w:rsid w:val="005C7B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B2E"/>
  </w:style>
  <w:style w:type="paragraph" w:styleId="NoSpacing">
    <w:name w:val="No Spacing"/>
    <w:uiPriority w:val="1"/>
    <w:qFormat/>
    <w:rsid w:val="00366E9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88</izvorni_sadrzaj>
    <derivirana_varijabla naziv="DomainObject.Prostorija.Naziv_1">Soba 88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2022.</izvorni_sadrzaj>
    <derivirana_varijabla naziv="DomainObject.StvarniPocetakDatum_1">9. ožujka 2022.</derivirana_varijabla>
  </DomainObject.StvarniPocetakDatum>
  <DomainObject.StvarniZavrsetakDatum>
    <izvorni_sadrzaj>9. ožujka 2022.</izvorni_sadrzaj>
    <derivirana_varijabla naziv="DomainObject.StvarniZavrsetakDatum_1">9. ožujka 2022.</derivirana_varijabla>
  </DomainObject.StvarniZavrsetakDatum>
  <DomainObject.PlaniraniZavrsetakDatum>
    <izvorni_sadrzaj>9. ožujka 2022.</izvorni_sadrzaj>
    <derivirana_varijabla naziv="DomainObject.PlaniraniZavrsetakDatum_1">9. ožujka 2022.</derivirana_varijabla>
  </DomainObject.PlaniraniZavrsetakDatum>
  <DomainObject.PlaniraniPocetakDatum>
    <izvorni_sadrzaj>9. ožujka 2022.</izvorni_sadrzaj>
    <derivirana_varijabla naziv="DomainObject.PlaniraniPocetakDatum_1">9. ožujka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2022.</izvorni_sadrzaj>
    <derivirana_varijabla naziv="DomainObject.Zapisnik.DatumKreiranja_1">9.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P-251/2021-12</izvorni_sadrzaj>
    <derivirana_varijabla naziv="DomainObject.Zapisnik.Oznaka_1">P-251/2021-12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2021.</izvorni_sadrzaj>
    <derivirana_varijabla naziv="DomainObject.Predmet.DatumOsnivanja_1">30.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50000</izvorni_sadrzaj>
    <derivirana_varijabla naziv="DomainObject.Predmet.InicijalnaVrijednost_1">50000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St-953/2013, Rješavatelj sutkinja D.Martini Maoduš izuzeta iz automatske dodjele</izvorni_sadrzaj>
    <derivirana_varijabla naziv="DomainObject.Predmet.Opis_1">St-953/2013, Rješavatelj sutkinja D.Martini Maoduš izuzeta iz automatske dodjele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P-251/2021</izvorni_sadrzaj>
    <derivirana_varijabla naziv="DomainObject.Predmet.OznakaBroj_1">P-251/2021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BRACO d. o. o. za trgovinu na veliko i malo, ugostiteljstvo i promet "u stečaju"</izvorni_sadrzaj>
    <derivirana_varijabla naziv="DomainObject.Predmet.ProtustrankaFormated_1">  BRACO d. o. o. za trgovinu na veliko i malo, ugostiteljstvo i promet "u stečaju"</derivirana_varijabla>
  </DomainObject.Predmet.ProtustrankaFormated>
  <DomainObject.Predmet.ProtustrankaFormatedOIB>
    <izvorni_sadrzaj>  BRACO d. o. o. za trgovinu na veliko i malo, ugostiteljstvo i promet "u stečaju", OIB 04819551934</izvorni_sadrzaj>
    <derivirana_varijabla naziv="DomainObject.Predmet.ProtustrankaFormatedOIB_1">  BRACO d. o. o. za trgovinu na veliko i malo, ugostiteljstvo i promet "u stečaju", OIB 04819551934</derivirana_varijabla>
  </DomainObject.Predmet.ProtustrankaFormatedOIB>
  <DomainObject.Predmet.ProtustrankaFormatedWithAdress>
    <izvorni_sadrzaj> BRACO d. o. o. za trgovinu na veliko i malo, ugostiteljstvo i promet "u stečaju", Osječka/62E, 34000 Požega</izvorni_sadrzaj>
    <derivirana_varijabla naziv="DomainObject.Predmet.ProtustrankaFormatedWithAdress_1"> BRACO d. o. o. za trgovinu na veliko i malo, ugostiteljstvo i promet "u stečaju", Osječka/62E, 34000 Požega</derivirana_varijabla>
  </DomainObject.Predmet.ProtustrankaFormatedWithAdress>
  <DomainObject.Predmet.ProtustrankaFormatedWithAdressOIB>
    <izvorni_sadrzaj> BRACO d. o. o. za trgovinu na veliko i malo, ugostiteljstvo i promet "u stečaju", OIB 04819551934, Osječka/62E, 34000 Požega</izvorni_sadrzaj>
    <derivirana_varijabla naziv="DomainObject.Predmet.ProtustrankaFormatedWithAdressOIB_1"> BRACO d. o. o. za trgovinu na veliko i malo, ugostiteljstvo i promet "u stečaju", OIB 04819551934, Osječka/62E, 34000 Požega</derivirana_varijabla>
  </DomainObject.Predmet.ProtustrankaFormatedWithAdressOIB>
  <DomainObject.Predmet.ProtustrankaWithAdress>
    <izvorni_sadrzaj>BRACO d. o. o. za trgovinu na veliko i malo, ugostiteljstvo i promet "u stečaju" Osječka/62E, 34000 Požega</izvorni_sadrzaj>
    <derivirana_varijabla naziv="DomainObject.Predmet.ProtustrankaWithAdress_1">BRACO d. o. o. za trgovinu na veliko i malo, ugostiteljstvo i promet "u stečaju" Osječka/62E, 34000 Požega</derivirana_varijabla>
  </DomainObject.Predmet.ProtustrankaWithAdress>
  <DomainObject.Predmet.ProtustrankaWithAdressOIB>
    <izvorni_sadrzaj>BRACO d. o. o. za trgovinu na veliko i malo, ugostiteljstvo i promet "u stečaju", OIB 04819551934, Osječka/62E, 34000 Požega</izvorni_sadrzaj>
    <derivirana_varijabla naziv="DomainObject.Predmet.ProtustrankaWithAdressOIB_1">BRACO d. o. o. za trgovinu na veliko i malo, ugostiteljstvo i promet "u stečaju", OIB 04819551934, Osječka/62E, 34000 Požega</derivirana_varijabla>
  </DomainObject.Predmet.ProtustrankaWithAdressOIB>
  <DomainObject.Predmet.ProtustrankaNazivFormated>
    <izvorni_sadrzaj>BRACO d. o. o. za trgovinu na veliko i malo, ugostiteljstvo i promet "u stečaju"</izvorni_sadrzaj>
    <derivirana_varijabla naziv="DomainObject.Predmet.ProtustrankaNazivFormated_1">BRACO d. o. o. za trgovinu na veliko i malo, ugostiteljstvo i promet "u stečaju"</derivirana_varijabla>
  </DomainObject.Predmet.ProtustrankaNazivFormated>
  <DomainObject.Predmet.ProtustrankaNazivFormatedOIB>
    <izvorni_sadrzaj>BRACO d. o. o. za trgovinu na veliko i malo, ugostiteljstvo i promet "u stečaju", OIB 04819551934</izvorni_sadrzaj>
    <derivirana_varijabla naziv="DomainObject.Predmet.ProtustrankaNazivFormatedOIB_1">BRACO d. o. o. za trgovinu na veliko i malo, ugostiteljstvo i promet "u stečaju",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Dodiković zastupane po punomoćniku Mato Šimunović; Odvjetničko društvo Šimunović &amp; Bošnjak Milić d.o.o.</izvorni_sadrzaj>
    <derivirana_varijabla naziv="DomainObject.Predmet.StrankaFormated_1">  Ivanka Dodiković zastupane po punomoćniku Mato Šimunović; Odvjetničko društvo Šimunović &amp; Bošnjak Milić d.o.o.</derivirana_varijabla>
  </DomainObject.Predmet.StrankaFormated>
  <DomainObject.Predmet.StrankaFormatedOIB>
    <izvorni_sadrzaj>  Ivanka Dodiković, OIB 72017997612 zastupane po punomoćniku Mato Šimunović; Odvjetničko društvo Šimunović &amp; Bošnjak Milić d.o.o.</izvorni_sadrzaj>
    <derivirana_varijabla naziv="DomainObject.Predmet.StrankaFormatedOIB_1">  Ivanka Dodiković, OIB 72017997612 zastupane po punomoćniku Mato Šimunović; Odvjetničko društvo Šimunović &amp; Bošnjak Milić d.o.o.</derivirana_varijabla>
  </DomainObject.Predmet.StrankaFormatedOIB>
  <DomainObject.Predmet.StrankaFormatedWithAdress>
    <izvorni_sadrzaj> Ivanka Dodiković, Matice Hrvatske 2, 34000 Požega zastupane po punomoćniku Mato Šimunović; Odvjetničko društvo Šimunović &amp; Bošnjak Milić d.o.o.</izvorni_sadrzaj>
    <derivirana_varijabla naziv="DomainObject.Predmet.StrankaFormatedWithAdress_1"> Ivanka Dodiković, Matice Hrvatske 2, 34000 Požega zastupane po punomoćniku Mato Šimunović; Odvjetničko društvo Šimunović &amp; Bošnjak Milić d.o.o.</derivirana_varijabla>
  </DomainObject.Predmet.StrankaFormatedWithAdress>
  <DomainObject.Predmet.StrankaFormatedWithAdressOIB>
    <izvorni_sadrzaj> Ivanka Dodiković, OIB 72017997612, Matice Hrvatske 2, 34000 Požega zastupane po punomoćniku Mato Šimunović; Odvjetničko društvo Šimunović &amp; Bošnjak Milić d.o.o.</izvorni_sadrzaj>
    <derivirana_varijabla naziv="DomainObject.Predmet.StrankaFormatedWithAdressOIB_1"> Ivanka Dodiković, OIB 72017997612, Matice Hrvatske 2, 34000 Požega zastupane po punomoćniku Mato Šimunović; Odvjetničko društvo Šimunović &amp; Bošnjak Milić d.o.o.</derivirana_varijabla>
  </DomainObject.Predmet.StrankaFormatedWithAdressOIB>
  <DomainObject.Predmet.StrankaWithAdress>
    <izvorni_sadrzaj>Ivanka Dodiković Matice Hrvatske 2,34000 Požega</izvorni_sadrzaj>
    <derivirana_varijabla naziv="DomainObject.Predmet.StrankaWithAdress_1">Ivanka Dodiković Matice Hrvatske 2,34000 Požega</derivirana_varijabla>
  </DomainObject.Predmet.StrankaWithAdress>
  <DomainObject.Predmet.StrankaWithAdressOIB>
    <izvorni_sadrzaj>Ivanka Dodiković, OIB 72017997612, Matice Hrvatske 2,34000 Požega</izvorni_sadrzaj>
    <derivirana_varijabla naziv="DomainObject.Predmet.StrankaWithAdressOIB_1">Ivanka Dodiković, OIB 72017997612, Matice Hrvatske 2,34000 Požega</derivirana_varijabla>
  </DomainObject.Predmet.StrankaWithAdressOIB>
  <DomainObject.Predmet.StrankaNazivFormated>
    <izvorni_sadrzaj>Ivanka Dodiković</izvorni_sadrzaj>
    <derivirana_varijabla naziv="DomainObject.Predmet.StrankaNazivFormated_1">Ivanka Dodiković</derivirana_varijabla>
  </DomainObject.Predmet.StrankaNazivFormated>
  <DomainObject.Predmet.StrankaNazivFormatedOIB>
    <izvorni_sadrzaj>Ivanka Dodiković, OIB 72017997612</izvorni_sadrzaj>
    <derivirana_varijabla naziv="DomainObject.Predmet.StrankaNazivFormatedOIB_1">Ivanka Dodiković, OIB 72017997612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Parnica - ostalo</izvorni_sadrzaj>
    <derivirana_varijabla naziv="DomainObject.Predmet.VrstaSpora.Naziv_1">Parnica - ostalo</derivirana_varijabla>
  </DomainObject.Predmet.VrstaSpora.Naziv>
  <DomainObject.Predmet.Zapisnicar>
    <izvorni_sadrzaj>Terezija Rakitić</izvorni_sadrzaj>
    <derivirana_varijabla naziv="DomainObject.Predmet.Zapisnicar_1">Terezija Rakitić</derivirana_varijabla>
  </DomainObject.Predmet.Zapisnicar>
  <DomainObject.Predmet.StrankaListFormated>
    <izvorni_sadrzaj>
      <item>Ivanka Dodiković zastupane po punomoćniku Mato Šimunović; Odvjetničko društvo Šimunović &amp; Bošnjak Milić d.o.o.</item>
    </izvorni_sadrzaj>
    <derivirana_varijabla naziv="DomainObject.Predmet.StrankaListFormated_1">
      <item>Ivanka Dodiković zastupane po punomoćniku Mato Šimunović; Odvjetničko društvo Šimunović &amp; Bošnjak Milić d.o.o.</item>
    </derivirana_varijabla>
  </DomainObject.Predmet.StrankaListFormated>
  <DomainObject.Predmet.StrankaListFormatedOIB>
    <izvorni_sadrzaj>
      <item>Ivanka Dodiković, OIB 72017997612 zastupane po punomoćniku Mato Šimunović; Odvjetničko društvo Šimunović &amp; Bošnjak Milić d.o.o.</item>
    </izvorni_sadrzaj>
    <derivirana_varijabla naziv="DomainObject.Predmet.StrankaListFormatedOIB_1">
      <item>Ivanka Dodiković, OIB 72017997612 zastupane po punomoćniku Mato Šimunović; Odvjetničko društvo Šimunović &amp; Bošnjak Milić d.o.o.</item>
    </derivirana_varijabla>
  </DomainObject.Predmet.StrankaListFormatedOIB>
  <DomainObject.Predmet.StrankaListFormatedWithAdress>
    <izvorni_sadrzaj>
      <item>Ivanka Dodiković, Matice Hrvatske 2, 34000 Požega zastupane po punomoćniku Mato Šimunović; Odvjetničko društvo Šimunović &amp; Bošnjak Milić d.o.o.</item>
    </izvorni_sadrzaj>
    <derivirana_varijabla naziv="DomainObject.Predmet.StrankaListFormatedWithAdress_1">
      <item>Ivanka Dodiković, Matice Hrvatske 2, 34000 Požega zastupane po punomoćniku Mato Šimunović; Odvjetničko društvo Šimunović &amp; Bošnjak Milić d.o.o.</item>
    </derivirana_varijabla>
  </DomainObject.Predmet.StrankaListFormatedWithAdress>
  <DomainObject.Predmet.StrankaListFormatedWithAdressOIB>
    <izvorni_sadrzaj>
      <item>Ivanka Dodiković, OIB 72017997612, Matice Hrvatske 2, 34000 Požega zastupane po punomoćniku Mato Šimunović; Odvjetničko društvo Šimunović &amp; Bošnjak Milić d.o.o.</item>
    </izvorni_sadrzaj>
    <derivirana_varijabla naziv="DomainObject.Predmet.StrankaListFormatedWithAdressOIB_1">
      <item>Ivanka Dodiković, OIB 72017997612, Matice Hrvatske 2, 34000 Požega zastupane po punomoćniku Mato Šimunović; Odvjetničko društvo Šimunović &amp; Bošnjak Milić d.o.o.</item>
    </derivirana_varijabla>
  </DomainObject.Predmet.StrankaListFormatedWithAdressOIB>
  <DomainObject.Predmet.StrankaListNazivFormated>
    <izvorni_sadrzaj>
      <item>Ivanka Dodiković</item>
    </izvorni_sadrzaj>
    <derivirana_varijabla naziv="DomainObject.Predmet.StrankaListNazivFormated_1">
      <item>Ivanka Dodiković</item>
    </derivirana_varijabla>
  </DomainObject.Predmet.StrankaListNazivFormated>
  <DomainObject.Predmet.StrankaListNazivFormatedOIB>
    <izvorni_sadrzaj>
      <item>Ivanka Dodiković, OIB 72017997612</item>
    </izvorni_sadrzaj>
    <derivirana_varijabla naziv="DomainObject.Predmet.StrankaListNazivFormatedOIB_1">
      <item>Ivanka Dodiković, OIB 72017997612</item>
    </derivirana_varijabla>
  </DomainObject.Predmet.StrankaListNazivFormatedOIB>
  <DomainObject.Predmet.ProtuStrankaListFormated>
    <izvorni_sadrzaj>
      <item>BRACO d. o. o. za trgovinu na veliko i malo, ugostiteljstvo i promet "u stečaju"</item>
    </izvorni_sadrzaj>
    <derivirana_varijabla naziv="DomainObject.Predmet.ProtuStrankaListFormated_1">
      <item>BRACO d. o. o. za trgovinu na veliko i malo, ugostiteljstvo i promet "u stečaju"</item>
    </derivirana_varijabla>
  </DomainObject.Predmet.ProtuStrankaListFormated>
  <DomainObject.Predmet.ProtuStrankaListFormatedOIB>
    <izvorni_sadrzaj>
      <item>BRACO d. o. o. za trgovinu na veliko i malo, ugostiteljstvo i promet "u stečaju", OIB 04819551934</item>
    </izvorni_sadrzaj>
    <derivirana_varijabla naziv="DomainObject.Predmet.ProtuStrankaListFormatedOIB_1">
      <item>BRACO d. o. o. za trgovinu na veliko i malo, ugostiteljstvo i promet "u stečaju", OIB 04819551934</item>
    </derivirana_varijabla>
  </DomainObject.Predmet.ProtuStrankaListFormatedOIB>
  <DomainObject.Predmet.ProtuStrankaListFormatedWithAdress>
    <izvorni_sadrzaj>
      <item>BRACO d. o. o. za trgovinu na veliko i malo, ugostiteljstvo i promet "u stečaju", Osječka/62E, 34000 Požega</item>
    </izvorni_sadrzaj>
    <derivirana_varijabla naziv="DomainObject.Predmet.ProtuStrankaListFormatedWithAdress_1">
      <item>BRACO d. o. o. za trgovinu na veliko i malo, ugostiteljstvo i promet "u stečaju",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 "u stečaju", OIB 04819551934, Osječka/62E, 34000 Požega</item>
    </izvorni_sadrzaj>
    <derivirana_varijabla naziv="DomainObject.Predmet.ProtuStrankaListFormatedWithAdressOIB_1">
      <item>BRACO d. o. o. za trgovinu na veliko i malo, ugostiteljstvo i promet "u stečaju",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 "u stečaju"</item>
    </izvorni_sadrzaj>
    <derivirana_varijabla naziv="DomainObject.Predmet.ProtuStrankaListNazivFormated_1">
      <item>BRACO d. o. o. za trgovinu na veliko i malo, ugostiteljstvo i promet "u stečaju"</item>
    </derivirana_varijabla>
  </DomainObject.Predmet.ProtuStrankaListNazivFormated>
  <DomainObject.Predmet.ProtuStrankaListNazivFormatedOIB>
    <izvorni_sadrzaj>
      <item>BRACO d. o. o. za trgovinu na veliko i malo, ugostiteljstvo i promet "u stečaju", OIB 04819551934</item>
    </izvorni_sadrzaj>
    <derivirana_varijabla naziv="DomainObject.Predmet.ProtuStrankaListNazivFormatedOIB_1">
      <item>BRACO d. o. o. za trgovinu na veliko i malo, ugostiteljstvo i promet "u stečaju", OIB 04819551934</item>
    </derivirana_varijabla>
  </DomainObject.Predmet.ProtuStrankaListNazivFormatedOIB>
  <DomainObject.Predmet.OstaliListFormated>
    <izvorni_sadrzaj>
      <item>Odvjetničko društvo Šimunović &amp; Bošnjak Milić d.o.o. punomoćnik sudionika u postupku Ivanka Dodiković</item>
      <item>Mato Šimunović punomoćnik sudionika u postupku Ivanka Dodiković</item>
      <item>Krešimir Tomac</item>
    </izvorni_sadrzaj>
    <derivirana_varijabla naziv="DomainObject.Predmet.OstaliListFormated_1">
      <item>Odvjetničko društvo Šimunović &amp; Bošnjak Milić d.o.o. punomoćnik sudionika u postupku Ivanka Dodiković</item>
      <item>Mato Šimunović punomoćnik sudionika u postupku Ivanka Dodiković</item>
      <item>Krešimir Tomac</item>
    </derivirana_varijabla>
  </DomainObject.Predmet.OstaliListFormated>
  <DomainObject.Predmet.OstaliListFormatedOIB>
    <izvorni_sadrzaj>
      <item>Odvjetničko društvo Šimunović &amp; Bošnjak Milić d.o.o. punomoćnik sudionika u postupku Ivanka Dodiković</item>
      <item>Mato Šimunović, OIB 04279740780 punomoćnik sudionika u postupku Ivanka Dodiković</item>
      <item>Krešimir Tomac, OIB 89208179103</item>
    </izvorni_sadrzaj>
    <derivirana_varijabla naziv="DomainObject.Predmet.OstaliListFormatedOIB_1">
      <item>Odvjetničko društvo Šimunović &amp; Bošnjak Milić d.o.o. punomoćnik sudionika u postupku Ivanka Dodiković</item>
      <item>Mato Šimunović, OIB 04279740780 punomoćnik sudionika u postupku Ivanka Dodiković</item>
      <item>Krešimir Tomac, OIB 89208179103</item>
    </derivirana_varijabla>
  </DomainObject.Predmet.OstaliListFormatedOIB>
  <DomainObject.Predmet.OstaliListFormatedWithAdress>
    <izvorni_sadrzaj>
      <item>Odvjetničko društvo Šimunović &amp; Bošnjak Milić d.o.o., Trg pobjede 16/I, 35000 Slavonski Brod punomoćnik sudionika u postupku Ivanka Dodiković</item>
      <item>Mato Šimunović, Trg pobjede 16/1, 35000 Slavonski Brod punomoćnik sudionika u postupku Ivanka Dodiković</item>
      <item>Krešimir Tomac, Tome Bakača 35, 35000 Slavonski Brod</item>
    </izvorni_sadrzaj>
    <derivirana_varijabla naziv="DomainObject.Predmet.OstaliListFormatedWithAdress_1">
      <item>Odvjetničko društvo Šimunović &amp; Bošnjak Milić d.o.o., Trg pobjede 16/I, 35000 Slavonski Brod punomoćnik sudionika u postupku Ivanka Dodiković</item>
      <item>Mato Šimunović, Trg pobjede 16/1, 35000 Slavonski Brod punomoćnik sudionika u postupku Ivanka Dodiković</item>
      <item>Krešimir Tomac, Tome Bakača 35, 35000 Slavonski Brod</item>
    </derivirana_varijabla>
  </DomainObject.Predmet.OstaliListFormatedWithAdress>
  <DomainObject.Predmet.OstaliListFormatedWithAdressOIB>
    <izvorni_sadrzaj>
      <item>Odvjetničko društvo Šimunović &amp; Bošnjak Milić d.o.o., Trg pobjede 16/I, 35000 Slavonski Brod punomoćnik sudionika u postupku Ivanka Dodiković</item>
      <item>Mato Šimunović, OIB 04279740780, Trg pobjede 16/1, 35000 Slavonski Brod punomoćnik sudionika u postupku Ivanka Dodiković</item>
      <item>Krešimir Tomac, OIB 89208179103, Tome Bakača 35, 35000 Slavonski Brod</item>
    </izvorni_sadrzaj>
    <derivirana_varijabla naziv="DomainObject.Predmet.OstaliListFormatedWithAdressOIB_1">
      <item>Odvjetničko društvo Šimunović &amp; Bošnjak Milić d.o.o., Trg pobjede 16/I, 35000 Slavonski Brod punomoćnik sudionika u postupku Ivanka Dodiković</item>
      <item>Mato Šimunović, OIB 04279740780, Trg pobjede 16/1, 35000 Slavonski Brod punomoćnik sudionika u postupku Ivanka Dodiković</item>
      <item>Krešimir Tomac, OIB 89208179103, Tome Bakača 35, 35000 Slavonski Brod</item>
    </derivirana_varijabla>
  </DomainObject.Predmet.OstaliListFormatedWithAdressOIB>
  <DomainObject.Predmet.OstaliListNazivFormated>
    <izvorni_sadrzaj>
      <item>Odvjetničko društvo Šimunović &amp; Bošnjak Milić d.o.o.</item>
      <item>Mato Šimunović</item>
      <item>Krešimir Tomac</item>
    </izvorni_sadrzaj>
    <derivirana_varijabla naziv="DomainObject.Predmet.OstaliListNazivFormated_1">
      <item>Odvjetničko društvo Šimunović &amp; Bošnjak Milić d.o.o.</item>
      <item>Mato Šimunović</item>
      <item>Krešimir Tomac</item>
    </derivirana_varijabla>
  </DomainObject.Predmet.OstaliListNazivFormated>
  <DomainObject.Predmet.OstaliListNazivFormatedOIB>
    <izvorni_sadrzaj>
      <item>Odvjetničko društvo Šimunović &amp; Bošnjak Milić d.o.o.</item>
      <item>Mato Šimunović, OIB 04279740780</item>
      <item>Krešimir Tomac, OIB 89208179103</item>
    </izvorni_sadrzaj>
    <derivirana_varijabla naziv="DomainObject.Predmet.OstaliListNazivFormatedOIB_1">
      <item>Odvjetničko društvo Šimunović &amp; Bošnjak Milić d.o.o.</item>
      <item>Mato Šimunović, OIB 04279740780</item>
      <item>Krešimir Tomac, OIB 89208179103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2022.</izvorni_sadrzaj>
    <derivirana_varijabla naziv="DomainObject.Datum_1">9. ožujka 2022.</derivirana_varijabla>
  </DomainObject.Datum>
  <DomainObject.PoslovniBrojDokumenta>
    <izvorni_sadrzaj>P-251/2021-12</izvorni_sadrzaj>
    <derivirana_varijabla naziv="DomainObject.PoslovniBrojDokumenta_1">P-251/2021-12</derivirana_varijabla>
  </DomainObject.PoslovniBrojDokumenta>
  <DomainObject.Predmet.StrankaIDrugi>
    <izvorni_sadrzaj>Ivanka Dodiković</izvorni_sadrzaj>
    <derivirana_varijabla naziv="DomainObject.Predmet.StrankaIDrugi_1">Ivanka Dodiković</derivirana_varijabla>
  </DomainObject.Predmet.StrankaIDrugi>
  <DomainObject.Predmet.ProtustrankaIDrugi>
    <izvorni_sadrzaj>BRACO d. o. o. za trgovinu na veliko i malo, ugostiteljstvo i promet "u stečaju"</izvorni_sadrzaj>
    <derivirana_varijabla naziv="DomainObject.Predmet.ProtustrankaIDrugi_1">BRACO d. o. o. za trgovinu na veliko i malo, ugostiteljstvo i promet "u stečaju"</derivirana_varijabla>
  </DomainObject.Predmet.ProtustrankaIDrugi>
  <DomainObject.Predmet.StrankaIDrugiAdressOIB>
    <izvorni_sadrzaj>Ivanka Dodiković, OIB 72017997612, Matice Hrvatske 2, 34000 Požega</izvorni_sadrzaj>
    <derivirana_varijabla naziv="DomainObject.Predmet.StrankaIDrugiAdressOIB_1">Ivanka Dodiković, OIB 72017997612, Matice Hrvatske 2, 34000 Požega</derivirana_varijabla>
  </DomainObject.Predmet.StrankaIDrugiAdressOIB>
  <DomainObject.Predmet.ProtustrankaIDrugiAdressOIB>
    <izvorni_sadrzaj>BRACO d. o. o. za trgovinu na veliko i malo, ugostiteljstvo i promet "u stečaju", OIB 04819551934, Osječka/62E, 34000 Požega</izvorni_sadrzaj>
    <derivirana_varijabla naziv="DomainObject.Predmet.ProtustrankaIDrugiAdressOIB_1">BRACO d. o. o. za trgovinu na veliko i malo, ugostiteljstvo i promet "u stečaju",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BRACO d. o. o. za trgovinu na veliko i malo, ugostiteljstvo i promet "u stečaju"</item>
      <item>Ivanka Dodiković</item>
      <item>Odvjetničko društvo Šimunović &amp; Bošnjak Milić d.o.o.</item>
      <item>Mato Šimunović</item>
      <item>Krešimir Tomac</item>
    </izvorni_sadrzaj>
    <derivirana_varijabla naziv="DomainObject.Predmet.SudioniciListNaziv_1">
      <item>BRACO d. o. o. za trgovinu na veliko i malo, ugostiteljstvo i promet "u stečaju"</item>
      <item>Ivanka Dodiković</item>
      <item>Odvjetničko društvo Šimunović &amp; Bošnjak Milić d.o.o.</item>
      <item>Mato Šimunović</item>
      <item>Krešimir Tomac</item>
    </derivirana_varijabla>
  </DomainObject.Predmet.SudioniciListNaziv>
  <DomainObject.Predmet.SudioniciListAdressOIB>
    <izvorni_sadrzaj>
      <item>BRACO d. o. o. za trgovinu na veliko i malo, ugostiteljstvo i promet "u stečaju", OIB 04819551934, Osječka/62E,34000 Požega</item>
      <item>Ivanka Dodiković, OIB 72017997612, Matice Hrvatske 2,34000 Požega</item>
      <item>Odvjetničko društvo Šimunović &amp; Bošnjak Milić d.o.o., Trg pobjede 16/I,35000 Slavonski Brod</item>
      <item>Mato Šimunović, OIB 04279740780, Trg pobjede 16/1,35000 Slavonski Brod</item>
      <item>Krešimir Tomac, OIB 89208179103, Tome Bakača 35,35000 Slavonski Brod</item>
    </izvorni_sadrzaj>
    <derivirana_varijabla naziv="DomainObject.Predmet.SudioniciListAdressOIB_1">
      <item>BRACO d. o. o. za trgovinu na veliko i malo, ugostiteljstvo i promet "u stečaju", OIB 04819551934, Osječka/62E,34000 Požega</item>
      <item>Ivanka Dodiković, OIB 72017997612, Matice Hrvatske 2,34000 Požega</item>
      <item>Odvjetničko društvo Šimunović &amp; Bošnjak Milić d.o.o., Trg pobjede 16/I,35000 Slavonski Brod</item>
      <item>Mato Šimunović, OIB 04279740780, Trg pobjede 16/1,35000 Slavonski Brod</item>
      <item>Krešimir Tomac, OIB 89208179103, Tome Bakača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04819551934</item>
      <item>, OIB 72017997612</item>
      <item>, OIB null</item>
      <item>, OIB 04279740780</item>
      <item>, OIB 89208179103</item>
    </izvorni_sadrzaj>
    <derivirana_varijabla naziv="DomainObject.Predmet.SudioniciListNazivOIB_1">
      <item>, OIB 04819551934</item>
      <item>, OIB 72017997612</item>
      <item>, OIB null</item>
      <item>, OIB 04279740780</item>
      <item>, OIB 89208179103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P-380/2019</izvorni_sadrzaj>
    <derivirana_varijabla naziv="DomainObject.Predmet.OznakaNizestupanjskogPredmeta_1">P-380/2019</derivirana_varijabla>
  </DomainObject.Predmet.OznakaNizestupanjskogPredmeta>
  <DomainObject.Predmet.NazivNizestupanjskogSuda>
    <izvorni_sadrzaj>Općinski sud u Požegi</izvorni_sadrzaj>
    <derivirana_varijabla naziv="DomainObject.Predmet.NazivNizestupanjskogSuda_1">Općinski sud u Požegi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Broj: I-P-</vt:lpstr>
    </vt:vector>
  </TitlesOfParts>
  <Company>RH TDU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 I-P-</dc:title>
  <dc:creator>Trgovacki sud</dc:creator>
  <cp:lastModifiedBy>Anamarija Šagovac</cp:lastModifiedBy>
  <cp:revision>2</cp:revision>
  <cp:lastPrinted>2022-03-09T09:33:00Z</cp:lastPrinted>
  <dcterms:created xsi:type="dcterms:W3CDTF">2026-04-19T20:23:00Z</dcterms:created>
  <dcterms:modified xsi:type="dcterms:W3CDTF">2026-04-19T20:23:00Z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P-251/2021-12 / Zapisnik - Ročište za glavnu raspravu (ZAPISNIK P 251-2021.docx)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